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845229" w14:textId="77777777" w:rsidR="000F2C41" w:rsidRDefault="000F2C41" w:rsidP="005203E2">
      <w:pPr>
        <w:pBdr>
          <w:bottom w:val="single" w:sz="6" w:space="0" w:color="auto"/>
        </w:pBdr>
        <w:autoSpaceDE w:val="0"/>
        <w:autoSpaceDN w:val="0"/>
        <w:adjustRightInd w:val="0"/>
        <w:spacing w:line="240" w:lineRule="auto"/>
        <w:rPr>
          <w:rFonts w:ascii="Calibri" w:hAnsi="Calibri" w:cs="Calibri"/>
          <w:b/>
          <w:bCs/>
          <w:sz w:val="24"/>
        </w:rPr>
      </w:pPr>
    </w:p>
    <w:p w14:paraId="0FADD4B5" w14:textId="71A4E4F5" w:rsidR="00EB21CD" w:rsidRPr="00E86B90" w:rsidRDefault="00EB21CD" w:rsidP="005203E2">
      <w:pPr>
        <w:pBdr>
          <w:bottom w:val="single" w:sz="6" w:space="0" w:color="auto"/>
        </w:pBdr>
        <w:autoSpaceDE w:val="0"/>
        <w:autoSpaceDN w:val="0"/>
        <w:adjustRightInd w:val="0"/>
        <w:spacing w:line="240" w:lineRule="auto"/>
        <w:rPr>
          <w:rFonts w:ascii="Calibri" w:hAnsi="Calibri" w:cs="Calibri"/>
          <w:b/>
          <w:bCs/>
          <w:sz w:val="24"/>
        </w:rPr>
      </w:pPr>
      <w:r w:rsidRPr="00E86B90">
        <w:rPr>
          <w:rFonts w:ascii="Calibri" w:hAnsi="Calibri" w:cs="Calibri"/>
          <w:b/>
          <w:bCs/>
          <w:sz w:val="24"/>
        </w:rPr>
        <w:t xml:space="preserve">Basın Bülteni                                                                                                          </w:t>
      </w:r>
      <w:r>
        <w:rPr>
          <w:rFonts w:ascii="Calibri" w:hAnsi="Calibri" w:cs="Calibri"/>
          <w:b/>
          <w:bCs/>
          <w:sz w:val="24"/>
        </w:rPr>
        <w:t xml:space="preserve"> </w:t>
      </w:r>
      <w:r w:rsidRPr="00E86B90">
        <w:rPr>
          <w:rFonts w:ascii="Calibri" w:hAnsi="Calibri" w:cs="Calibri"/>
          <w:b/>
          <w:bCs/>
          <w:sz w:val="24"/>
        </w:rPr>
        <w:t xml:space="preserve">     </w:t>
      </w:r>
      <w:r>
        <w:rPr>
          <w:rFonts w:ascii="Calibri" w:hAnsi="Calibri" w:cs="Calibri"/>
          <w:b/>
          <w:bCs/>
          <w:sz w:val="24"/>
        </w:rPr>
        <w:t xml:space="preserve">      </w:t>
      </w:r>
      <w:r w:rsidR="00AC3BC3">
        <w:rPr>
          <w:rFonts w:ascii="Calibri" w:hAnsi="Calibri" w:cs="Calibri"/>
          <w:b/>
          <w:bCs/>
          <w:sz w:val="24"/>
        </w:rPr>
        <w:t>06</w:t>
      </w:r>
      <w:r w:rsidR="00D32351" w:rsidRPr="005203E2">
        <w:rPr>
          <w:rFonts w:ascii="Calibri" w:hAnsi="Calibri" w:cs="Calibri"/>
          <w:b/>
          <w:bCs/>
          <w:sz w:val="24"/>
        </w:rPr>
        <w:t xml:space="preserve"> </w:t>
      </w:r>
      <w:r w:rsidR="005203E2" w:rsidRPr="005203E2">
        <w:rPr>
          <w:rFonts w:ascii="Calibri" w:hAnsi="Calibri" w:cs="Calibri"/>
          <w:b/>
          <w:bCs/>
          <w:sz w:val="24"/>
        </w:rPr>
        <w:t>Mart</w:t>
      </w:r>
      <w:r w:rsidR="00E9207F">
        <w:rPr>
          <w:rFonts w:ascii="Calibri" w:hAnsi="Calibri" w:cs="Calibri"/>
          <w:b/>
          <w:bCs/>
          <w:sz w:val="24"/>
        </w:rPr>
        <w:t xml:space="preserve"> </w:t>
      </w:r>
      <w:r w:rsidRPr="00E86B90">
        <w:rPr>
          <w:rFonts w:ascii="Calibri" w:hAnsi="Calibri" w:cs="Calibri"/>
          <w:b/>
          <w:bCs/>
          <w:sz w:val="24"/>
        </w:rPr>
        <w:t>202</w:t>
      </w:r>
      <w:r w:rsidR="0020739B">
        <w:rPr>
          <w:rFonts w:ascii="Calibri" w:hAnsi="Calibri" w:cs="Calibri"/>
          <w:b/>
          <w:bCs/>
          <w:sz w:val="24"/>
        </w:rPr>
        <w:t>5</w:t>
      </w:r>
    </w:p>
    <w:p w14:paraId="12A02519" w14:textId="77777777" w:rsidR="00931112" w:rsidRDefault="00931112" w:rsidP="00EA4E45">
      <w:pPr>
        <w:spacing w:after="0"/>
        <w:jc w:val="center"/>
        <w:rPr>
          <w:rFonts w:cstheme="minorHAnsi"/>
          <w:b/>
          <w:color w:val="1F1F1F"/>
          <w:sz w:val="30"/>
          <w:szCs w:val="30"/>
          <w:shd w:val="clear" w:color="auto" w:fill="FFFFFF"/>
        </w:rPr>
      </w:pPr>
    </w:p>
    <w:p w14:paraId="38E6DE3D" w14:textId="23371151" w:rsidR="009D0D79" w:rsidRPr="00931112" w:rsidRDefault="00EA4E45" w:rsidP="00EA4E45">
      <w:pPr>
        <w:spacing w:after="0"/>
        <w:jc w:val="center"/>
        <w:rPr>
          <w:rFonts w:cstheme="minorHAnsi"/>
          <w:b/>
          <w:color w:val="1F1F1F"/>
          <w:sz w:val="30"/>
          <w:szCs w:val="30"/>
          <w:shd w:val="clear" w:color="auto" w:fill="FFFFFF"/>
        </w:rPr>
      </w:pPr>
      <w:r w:rsidRPr="00931112">
        <w:rPr>
          <w:rFonts w:cstheme="minorHAnsi"/>
          <w:b/>
          <w:color w:val="1F1F1F"/>
          <w:sz w:val="30"/>
          <w:szCs w:val="30"/>
          <w:shd w:val="clear" w:color="auto" w:fill="FFFFFF"/>
        </w:rPr>
        <w:t xml:space="preserve">Enerji sektöründe “Eşit Hayat” diyen </w:t>
      </w:r>
      <w:r w:rsidR="00B95290" w:rsidRPr="00931112">
        <w:rPr>
          <w:rFonts w:cstheme="minorHAnsi"/>
          <w:b/>
          <w:color w:val="1F1F1F"/>
          <w:sz w:val="30"/>
          <w:szCs w:val="30"/>
          <w:shd w:val="clear" w:color="auto" w:fill="FFFFFF"/>
        </w:rPr>
        <w:t>Aydem Enerji</w:t>
      </w:r>
      <w:r w:rsidR="00105334" w:rsidRPr="00931112">
        <w:rPr>
          <w:rFonts w:cstheme="minorHAnsi"/>
          <w:b/>
          <w:color w:val="1F1F1F"/>
          <w:sz w:val="30"/>
          <w:szCs w:val="30"/>
          <w:shd w:val="clear" w:color="auto" w:fill="FFFFFF"/>
        </w:rPr>
        <w:t xml:space="preserve">’ye </w:t>
      </w:r>
      <w:r w:rsidRPr="00931112">
        <w:rPr>
          <w:rFonts w:cstheme="minorHAnsi"/>
          <w:b/>
          <w:color w:val="1F1F1F"/>
          <w:sz w:val="30"/>
          <w:szCs w:val="30"/>
          <w:shd w:val="clear" w:color="auto" w:fill="FFFFFF"/>
        </w:rPr>
        <w:t>FEM s</w:t>
      </w:r>
      <w:r w:rsidR="009D0D79" w:rsidRPr="00931112">
        <w:rPr>
          <w:rFonts w:cstheme="minorHAnsi"/>
          <w:b/>
          <w:color w:val="1F1F1F"/>
          <w:sz w:val="30"/>
          <w:szCs w:val="30"/>
          <w:shd w:val="clear" w:color="auto" w:fill="FFFFFF"/>
        </w:rPr>
        <w:t xml:space="preserve">ertifikası </w:t>
      </w:r>
    </w:p>
    <w:p w14:paraId="381D6862" w14:textId="58614939" w:rsidR="00EA4E45" w:rsidRDefault="009D0D79" w:rsidP="004127B7">
      <w:pPr>
        <w:spacing w:before="240" w:after="0"/>
        <w:jc w:val="center"/>
        <w:rPr>
          <w:rFonts w:cstheme="minorHAnsi"/>
          <w:b/>
          <w:bCs/>
          <w:kern w:val="2"/>
          <w:sz w:val="24"/>
          <w:szCs w:val="24"/>
          <w14:ligatures w14:val="standardContextual"/>
        </w:rPr>
      </w:pPr>
      <w:r>
        <w:rPr>
          <w:rFonts w:cstheme="minorHAnsi"/>
          <w:b/>
          <w:bCs/>
          <w:kern w:val="2"/>
          <w:sz w:val="24"/>
          <w:szCs w:val="24"/>
          <w14:ligatures w14:val="standardContextual"/>
        </w:rPr>
        <w:t xml:space="preserve">Toplumsal </w:t>
      </w:r>
      <w:r w:rsidR="008504DB">
        <w:rPr>
          <w:rFonts w:cstheme="minorHAnsi"/>
          <w:b/>
          <w:bCs/>
          <w:kern w:val="2"/>
          <w:sz w:val="24"/>
          <w:szCs w:val="24"/>
          <w14:ligatures w14:val="standardContextual"/>
        </w:rPr>
        <w:t xml:space="preserve">fırsat </w:t>
      </w:r>
      <w:r>
        <w:rPr>
          <w:rFonts w:cstheme="minorHAnsi"/>
          <w:b/>
          <w:bCs/>
          <w:kern w:val="2"/>
          <w:sz w:val="24"/>
          <w:szCs w:val="24"/>
          <w14:ligatures w14:val="standardContextual"/>
        </w:rPr>
        <w:t>eşitliği çalışmalarını “</w:t>
      </w:r>
      <w:r w:rsidR="00217148">
        <w:rPr>
          <w:rFonts w:cstheme="minorHAnsi"/>
          <w:b/>
          <w:bCs/>
          <w:kern w:val="2"/>
          <w:sz w:val="24"/>
          <w:szCs w:val="24"/>
          <w14:ligatures w14:val="standardContextual"/>
        </w:rPr>
        <w:t xml:space="preserve">Aydem </w:t>
      </w:r>
      <w:r>
        <w:rPr>
          <w:rFonts w:cstheme="minorHAnsi"/>
          <w:b/>
          <w:bCs/>
          <w:kern w:val="2"/>
          <w:sz w:val="24"/>
          <w:szCs w:val="24"/>
          <w14:ligatures w14:val="standardContextual"/>
        </w:rPr>
        <w:t xml:space="preserve">Eşit Hayat” inisiyatifiyle sürdüren </w:t>
      </w:r>
      <w:r w:rsidR="008A02C8" w:rsidRPr="008A02C8">
        <w:rPr>
          <w:rFonts w:cstheme="minorHAnsi"/>
          <w:b/>
          <w:bCs/>
          <w:kern w:val="2"/>
          <w:sz w:val="24"/>
          <w:szCs w:val="24"/>
          <w14:ligatures w14:val="standardContextual"/>
        </w:rPr>
        <w:t>Türkiye’nin öncü enerji şirketlerinden Aydem Enerji</w:t>
      </w:r>
      <w:r w:rsidR="009F1570">
        <w:rPr>
          <w:rFonts w:cstheme="minorHAnsi"/>
          <w:b/>
          <w:bCs/>
          <w:kern w:val="2"/>
          <w:sz w:val="24"/>
          <w:szCs w:val="24"/>
          <w14:ligatures w14:val="standardContextual"/>
        </w:rPr>
        <w:t xml:space="preserve">, </w:t>
      </w:r>
      <w:r>
        <w:rPr>
          <w:rFonts w:cstheme="minorHAnsi"/>
          <w:b/>
          <w:bCs/>
          <w:kern w:val="2"/>
          <w:sz w:val="24"/>
          <w:szCs w:val="24"/>
          <w14:ligatures w14:val="standardContextual"/>
        </w:rPr>
        <w:t xml:space="preserve">KAGİDER’in </w:t>
      </w:r>
      <w:r w:rsidRPr="003F46FD">
        <w:rPr>
          <w:rFonts w:cstheme="minorHAnsi"/>
          <w:b/>
          <w:bCs/>
          <w:kern w:val="2"/>
          <w:sz w:val="24"/>
          <w:szCs w:val="24"/>
          <w14:ligatures w14:val="standardContextual"/>
        </w:rPr>
        <w:t>Fırsat Eşitliği Modeli (FEM) sertifika</w:t>
      </w:r>
      <w:r>
        <w:rPr>
          <w:rFonts w:cstheme="minorHAnsi"/>
          <w:b/>
          <w:bCs/>
          <w:kern w:val="2"/>
          <w:sz w:val="24"/>
          <w:szCs w:val="24"/>
          <w14:ligatures w14:val="standardContextual"/>
        </w:rPr>
        <w:t>sını almaya hak kazandı. Aydem Enerj</w:t>
      </w:r>
      <w:r w:rsidR="00EA4E45">
        <w:rPr>
          <w:rFonts w:cstheme="minorHAnsi"/>
          <w:b/>
          <w:bCs/>
          <w:kern w:val="2"/>
          <w:sz w:val="24"/>
          <w:szCs w:val="24"/>
          <w14:ligatures w14:val="standardContextual"/>
        </w:rPr>
        <w:t xml:space="preserve">i </w:t>
      </w:r>
      <w:r>
        <w:rPr>
          <w:rFonts w:cstheme="minorHAnsi"/>
          <w:b/>
          <w:bCs/>
          <w:kern w:val="2"/>
          <w:sz w:val="24"/>
          <w:szCs w:val="24"/>
          <w14:ligatures w14:val="standardContextual"/>
        </w:rPr>
        <w:t>bu sertifikayla f</w:t>
      </w:r>
      <w:r w:rsidRPr="009D0D79">
        <w:rPr>
          <w:rFonts w:cstheme="minorHAnsi"/>
          <w:b/>
          <w:bCs/>
          <w:kern w:val="2"/>
          <w:sz w:val="24"/>
          <w:szCs w:val="24"/>
          <w14:ligatures w14:val="standardContextual"/>
        </w:rPr>
        <w:t>ırsat eşitliği uygulamaları</w:t>
      </w:r>
      <w:r w:rsidR="00EA4E45">
        <w:rPr>
          <w:rFonts w:cstheme="minorHAnsi"/>
          <w:b/>
          <w:bCs/>
          <w:kern w:val="2"/>
          <w:sz w:val="24"/>
          <w:szCs w:val="24"/>
          <w14:ligatures w14:val="standardContextual"/>
        </w:rPr>
        <w:t xml:space="preserve">na ve </w:t>
      </w:r>
      <w:r w:rsidRPr="009D0D79">
        <w:rPr>
          <w:rFonts w:cstheme="minorHAnsi"/>
          <w:b/>
          <w:bCs/>
          <w:kern w:val="2"/>
          <w:sz w:val="24"/>
          <w:szCs w:val="24"/>
          <w14:ligatures w14:val="standardContextual"/>
        </w:rPr>
        <w:t>kadın istihdamın</w:t>
      </w:r>
      <w:r w:rsidR="00EA4E45">
        <w:rPr>
          <w:rFonts w:cstheme="minorHAnsi"/>
          <w:b/>
          <w:bCs/>
          <w:kern w:val="2"/>
          <w:sz w:val="24"/>
          <w:szCs w:val="24"/>
          <w14:ligatures w14:val="standardContextual"/>
        </w:rPr>
        <w:t>a bağlılığını tescil etti</w:t>
      </w:r>
      <w:r w:rsidR="00D355DE">
        <w:rPr>
          <w:rFonts w:cstheme="minorHAnsi"/>
          <w:b/>
          <w:bCs/>
          <w:kern w:val="2"/>
          <w:sz w:val="24"/>
          <w:szCs w:val="24"/>
          <w14:ligatures w14:val="standardContextual"/>
        </w:rPr>
        <w:t>.</w:t>
      </w:r>
    </w:p>
    <w:p w14:paraId="4BB292CB" w14:textId="1D10F5F1" w:rsidR="00360CDD" w:rsidRDefault="007E4B7B" w:rsidP="007D2504">
      <w:pPr>
        <w:shd w:val="clear" w:color="auto" w:fill="FFFFFF"/>
        <w:spacing w:before="240" w:after="225" w:line="360" w:lineRule="atLeast"/>
        <w:jc w:val="both"/>
        <w:rPr>
          <w:rFonts w:cstheme="minorHAnsi"/>
          <w:kern w:val="2"/>
          <w:sz w:val="24"/>
          <w:szCs w:val="24"/>
          <w14:ligatures w14:val="standardContextual"/>
        </w:rPr>
      </w:pPr>
      <w:r w:rsidRPr="004A7B89">
        <w:rPr>
          <w:rFonts w:cstheme="minorHAnsi"/>
          <w:kern w:val="2"/>
          <w:sz w:val="24"/>
          <w:szCs w:val="24"/>
          <w14:ligatures w14:val="standardContextual"/>
        </w:rPr>
        <w:t>Elektrik üretim, dağıtım ve satış alanlarında faaliyet gösteren Aydem Enerji,</w:t>
      </w:r>
      <w:r>
        <w:rPr>
          <w:rFonts w:cstheme="minorHAnsi"/>
          <w:kern w:val="2"/>
          <w:sz w:val="24"/>
          <w:szCs w:val="24"/>
          <w14:ligatures w14:val="standardContextual"/>
        </w:rPr>
        <w:t xml:space="preserve"> grup şirket</w:t>
      </w:r>
      <w:r w:rsidR="00D355DE">
        <w:rPr>
          <w:rFonts w:cstheme="minorHAnsi"/>
          <w:kern w:val="2"/>
          <w:sz w:val="24"/>
          <w:szCs w:val="24"/>
          <w14:ligatures w14:val="standardContextual"/>
        </w:rPr>
        <w:t xml:space="preserve">leriyle </w:t>
      </w:r>
      <w:r>
        <w:rPr>
          <w:rFonts w:cstheme="minorHAnsi"/>
          <w:kern w:val="2"/>
          <w:sz w:val="24"/>
          <w:szCs w:val="24"/>
          <w14:ligatures w14:val="standardContextual"/>
        </w:rPr>
        <w:t xml:space="preserve">birlikte toplumsal </w:t>
      </w:r>
      <w:r w:rsidR="00C46C55">
        <w:rPr>
          <w:rFonts w:cstheme="minorHAnsi"/>
          <w:kern w:val="2"/>
          <w:sz w:val="24"/>
          <w:szCs w:val="24"/>
          <w14:ligatures w14:val="standardContextual"/>
        </w:rPr>
        <w:t xml:space="preserve">fırsat </w:t>
      </w:r>
      <w:r>
        <w:rPr>
          <w:rFonts w:cstheme="minorHAnsi"/>
          <w:kern w:val="2"/>
          <w:sz w:val="24"/>
          <w:szCs w:val="24"/>
          <w14:ligatures w14:val="standardContextual"/>
        </w:rPr>
        <w:t>eşitliği alanındaki çalışmala</w:t>
      </w:r>
      <w:r w:rsidR="00B14587">
        <w:rPr>
          <w:rFonts w:cstheme="minorHAnsi"/>
          <w:kern w:val="2"/>
          <w:sz w:val="24"/>
          <w:szCs w:val="24"/>
          <w14:ligatures w14:val="standardContextual"/>
        </w:rPr>
        <w:t>r</w:t>
      </w:r>
      <w:r w:rsidR="007D2504">
        <w:rPr>
          <w:rFonts w:cstheme="minorHAnsi"/>
          <w:kern w:val="2"/>
          <w:sz w:val="24"/>
          <w:szCs w:val="24"/>
          <w14:ligatures w14:val="standardContextual"/>
        </w:rPr>
        <w:t>ında bir kilometre taşına daha ulaştı.  “</w:t>
      </w:r>
      <w:r w:rsidR="00217148">
        <w:rPr>
          <w:rFonts w:cstheme="minorHAnsi"/>
          <w:kern w:val="2"/>
          <w:sz w:val="24"/>
          <w:szCs w:val="24"/>
          <w14:ligatures w14:val="standardContextual"/>
        </w:rPr>
        <w:t xml:space="preserve">Aydem </w:t>
      </w:r>
      <w:r w:rsidR="007D2504">
        <w:rPr>
          <w:rFonts w:cstheme="minorHAnsi"/>
          <w:kern w:val="2"/>
          <w:sz w:val="24"/>
          <w:szCs w:val="24"/>
          <w14:ligatures w14:val="standardContextual"/>
        </w:rPr>
        <w:t>Eşit Hayat” inisiyatifiyle</w:t>
      </w:r>
      <w:r w:rsidR="007D2504" w:rsidRPr="007D2504">
        <w:t xml:space="preserve"> </w:t>
      </w:r>
      <w:r w:rsidR="007D2504">
        <w:rPr>
          <w:rFonts w:cstheme="minorHAnsi"/>
          <w:kern w:val="2"/>
          <w:sz w:val="24"/>
          <w:szCs w:val="24"/>
          <w14:ligatures w14:val="standardContextual"/>
        </w:rPr>
        <w:t xml:space="preserve">kapsayıcılık, </w:t>
      </w:r>
      <w:r w:rsidR="007D2504" w:rsidRPr="007D2504">
        <w:rPr>
          <w:rFonts w:cstheme="minorHAnsi"/>
          <w:kern w:val="2"/>
          <w:sz w:val="24"/>
          <w:szCs w:val="24"/>
          <w14:ligatures w14:val="standardContextual"/>
        </w:rPr>
        <w:t>çeşitlilik</w:t>
      </w:r>
      <w:r w:rsidR="00C46C55">
        <w:rPr>
          <w:rFonts w:cstheme="minorHAnsi"/>
          <w:kern w:val="2"/>
          <w:sz w:val="24"/>
          <w:szCs w:val="24"/>
          <w14:ligatures w14:val="standardContextual"/>
        </w:rPr>
        <w:t xml:space="preserve"> ve</w:t>
      </w:r>
      <w:r w:rsidR="003F70EA">
        <w:rPr>
          <w:rFonts w:cstheme="minorHAnsi"/>
          <w:kern w:val="2"/>
          <w:sz w:val="24"/>
          <w:szCs w:val="24"/>
          <w14:ligatures w14:val="standardContextual"/>
        </w:rPr>
        <w:t xml:space="preserve"> </w:t>
      </w:r>
      <w:r w:rsidR="007D2504" w:rsidRPr="007D2504">
        <w:rPr>
          <w:rFonts w:cstheme="minorHAnsi"/>
          <w:kern w:val="2"/>
          <w:sz w:val="24"/>
          <w:szCs w:val="24"/>
          <w14:ligatures w14:val="standardContextual"/>
        </w:rPr>
        <w:t>fırsat eşitliği konularını</w:t>
      </w:r>
      <w:r w:rsidR="007D2504">
        <w:rPr>
          <w:rFonts w:cstheme="minorHAnsi"/>
          <w:kern w:val="2"/>
          <w:sz w:val="24"/>
          <w:szCs w:val="24"/>
          <w14:ligatures w14:val="standardContextual"/>
        </w:rPr>
        <w:t xml:space="preserve"> önceliklendiren Aydem Enerji, Türkiye Kadın Girişimciler Derneği’nin (KAGİDER)</w:t>
      </w:r>
      <w:r w:rsidR="007D2504" w:rsidRPr="007D2504">
        <w:t xml:space="preserve"> </w:t>
      </w:r>
      <w:r w:rsidR="007D2504" w:rsidRPr="007D2504">
        <w:rPr>
          <w:rFonts w:cstheme="minorHAnsi"/>
          <w:kern w:val="2"/>
          <w:sz w:val="24"/>
          <w:szCs w:val="24"/>
          <w14:ligatures w14:val="standardContextual"/>
        </w:rPr>
        <w:t>Fırsat Eşitliği Modeli (FEM) sertifikasını</w:t>
      </w:r>
      <w:r w:rsidR="007D2504">
        <w:rPr>
          <w:rFonts w:cstheme="minorHAnsi"/>
          <w:kern w:val="2"/>
          <w:sz w:val="24"/>
          <w:szCs w:val="24"/>
          <w14:ligatures w14:val="standardContextual"/>
        </w:rPr>
        <w:t xml:space="preserve"> </w:t>
      </w:r>
      <w:r w:rsidR="00D355DE">
        <w:rPr>
          <w:rFonts w:cstheme="minorHAnsi"/>
          <w:kern w:val="2"/>
          <w:sz w:val="24"/>
          <w:szCs w:val="24"/>
          <w14:ligatures w14:val="standardContextual"/>
        </w:rPr>
        <w:t xml:space="preserve">almaya hak kazandı. </w:t>
      </w:r>
      <w:r w:rsidR="007D2504">
        <w:rPr>
          <w:rFonts w:cstheme="minorHAnsi"/>
          <w:kern w:val="2"/>
          <w:sz w:val="24"/>
          <w:szCs w:val="24"/>
          <w14:ligatures w14:val="standardContextual"/>
        </w:rPr>
        <w:t xml:space="preserve">Aydem Enerji, </w:t>
      </w:r>
      <w:r w:rsidR="007D2504" w:rsidRPr="007D2504">
        <w:rPr>
          <w:rFonts w:cstheme="minorHAnsi"/>
          <w:kern w:val="2"/>
          <w:sz w:val="24"/>
          <w:szCs w:val="24"/>
          <w14:ligatures w14:val="standardContextual"/>
        </w:rPr>
        <w:t>Deloitte tarafından</w:t>
      </w:r>
      <w:r w:rsidR="007D2504">
        <w:rPr>
          <w:rFonts w:cstheme="minorHAnsi"/>
          <w:kern w:val="2"/>
          <w:sz w:val="24"/>
          <w:szCs w:val="24"/>
          <w14:ligatures w14:val="standardContextual"/>
        </w:rPr>
        <w:t xml:space="preserve"> yapılan </w:t>
      </w:r>
      <w:r w:rsidR="007D2504" w:rsidRPr="007D2504">
        <w:rPr>
          <w:rFonts w:cstheme="minorHAnsi"/>
          <w:kern w:val="2"/>
          <w:sz w:val="24"/>
          <w:szCs w:val="24"/>
          <w14:ligatures w14:val="standardContextual"/>
        </w:rPr>
        <w:t>değerlendirme</w:t>
      </w:r>
      <w:r w:rsidR="007D2504">
        <w:rPr>
          <w:rFonts w:cstheme="minorHAnsi"/>
          <w:kern w:val="2"/>
          <w:sz w:val="24"/>
          <w:szCs w:val="24"/>
          <w14:ligatures w14:val="standardContextual"/>
        </w:rPr>
        <w:t xml:space="preserve">de </w:t>
      </w:r>
      <w:r w:rsidR="00C46C55">
        <w:rPr>
          <w:rFonts w:cstheme="minorHAnsi"/>
          <w:kern w:val="2"/>
          <w:sz w:val="24"/>
          <w:szCs w:val="24"/>
          <w14:ligatures w14:val="standardContextual"/>
        </w:rPr>
        <w:t xml:space="preserve">kadınlara daha adil olmak üzere çıktığı yolda </w:t>
      </w:r>
      <w:r w:rsidR="007D2504" w:rsidRPr="007D2504">
        <w:rPr>
          <w:rFonts w:cstheme="minorHAnsi"/>
          <w:kern w:val="2"/>
          <w:sz w:val="24"/>
          <w:szCs w:val="24"/>
          <w14:ligatures w14:val="standardContextual"/>
        </w:rPr>
        <w:t xml:space="preserve">fırsat eşitliği </w:t>
      </w:r>
      <w:r w:rsidR="007D2504">
        <w:rPr>
          <w:rFonts w:cstheme="minorHAnsi"/>
          <w:kern w:val="2"/>
          <w:sz w:val="24"/>
          <w:szCs w:val="24"/>
          <w14:ligatures w14:val="standardContextual"/>
        </w:rPr>
        <w:t xml:space="preserve">alanındaki somut çalışmalarıyla </w:t>
      </w:r>
      <w:r w:rsidR="00360CDD">
        <w:rPr>
          <w:rFonts w:cstheme="minorHAnsi"/>
          <w:kern w:val="2"/>
          <w:sz w:val="24"/>
          <w:szCs w:val="24"/>
          <w14:ligatures w14:val="standardContextual"/>
        </w:rPr>
        <w:t xml:space="preserve">FEM </w:t>
      </w:r>
      <w:r w:rsidR="007D2504">
        <w:rPr>
          <w:rFonts w:cstheme="minorHAnsi"/>
          <w:kern w:val="2"/>
          <w:sz w:val="24"/>
          <w:szCs w:val="24"/>
          <w14:ligatures w14:val="standardContextual"/>
        </w:rPr>
        <w:t>sertifika</w:t>
      </w:r>
      <w:r w:rsidR="00360CDD">
        <w:rPr>
          <w:rFonts w:cstheme="minorHAnsi"/>
          <w:kern w:val="2"/>
          <w:sz w:val="24"/>
          <w:szCs w:val="24"/>
          <w14:ligatures w14:val="standardContextual"/>
        </w:rPr>
        <w:t>sını aldı.</w:t>
      </w:r>
    </w:p>
    <w:p w14:paraId="79710ACF" w14:textId="7A2F224F" w:rsidR="001007A8" w:rsidRDefault="001007A8" w:rsidP="00360CDD">
      <w:pPr>
        <w:rPr>
          <w:rFonts w:cstheme="minorHAnsi"/>
          <w:b/>
          <w:bCs/>
          <w:kern w:val="2"/>
          <w:sz w:val="24"/>
          <w:szCs w:val="24"/>
          <w14:ligatures w14:val="standardContextual"/>
        </w:rPr>
      </w:pPr>
      <w:r>
        <w:rPr>
          <w:rFonts w:cstheme="minorHAnsi"/>
          <w:b/>
          <w:bCs/>
          <w:kern w:val="2"/>
          <w:sz w:val="24"/>
          <w:szCs w:val="24"/>
          <w14:ligatures w14:val="standardContextual"/>
        </w:rPr>
        <w:t>“Kapsayıcı bir yaklaşımla kadınların her alanda güçlenmesi için çalışıyoruz”</w:t>
      </w:r>
    </w:p>
    <w:p w14:paraId="6CAAA854" w14:textId="33ED1D63" w:rsidR="00E42978" w:rsidRDefault="008A02C8" w:rsidP="00E42978">
      <w:pPr>
        <w:shd w:val="clear" w:color="auto" w:fill="FFFFFF"/>
        <w:spacing w:after="0" w:line="360" w:lineRule="atLeast"/>
        <w:jc w:val="both"/>
        <w:rPr>
          <w:sz w:val="24"/>
          <w:szCs w:val="24"/>
        </w:rPr>
      </w:pPr>
      <w:r w:rsidRPr="008A02C8">
        <w:rPr>
          <w:rFonts w:eastAsia="Times New Roman" w:cstheme="minorHAnsi"/>
          <w:bCs/>
          <w:sz w:val="24"/>
          <w:szCs w:val="24"/>
          <w:lang w:eastAsia="tr-TR"/>
        </w:rPr>
        <w:t>Aydem Enerji</w:t>
      </w:r>
      <w:r w:rsidR="00280905">
        <w:rPr>
          <w:rFonts w:eastAsia="Times New Roman" w:cstheme="minorHAnsi"/>
          <w:bCs/>
          <w:sz w:val="24"/>
          <w:szCs w:val="24"/>
          <w:lang w:eastAsia="tr-TR"/>
        </w:rPr>
        <w:t xml:space="preserve"> </w:t>
      </w:r>
      <w:r w:rsidR="00280905" w:rsidRPr="00280905">
        <w:rPr>
          <w:rFonts w:eastAsia="Times New Roman" w:cstheme="minorHAnsi"/>
          <w:bCs/>
          <w:sz w:val="24"/>
          <w:szCs w:val="24"/>
          <w:lang w:eastAsia="tr-TR"/>
        </w:rPr>
        <w:t>İnsan Kaynakları ve Sürdürülebilirlik Grup Başkanı</w:t>
      </w:r>
      <w:r w:rsidR="00280905">
        <w:rPr>
          <w:rFonts w:eastAsia="Times New Roman" w:cstheme="minorHAnsi"/>
          <w:bCs/>
          <w:sz w:val="24"/>
          <w:szCs w:val="24"/>
          <w:lang w:eastAsia="tr-TR"/>
        </w:rPr>
        <w:t xml:space="preserve"> </w:t>
      </w:r>
      <w:r w:rsidR="00280905" w:rsidRPr="00280905">
        <w:rPr>
          <w:rFonts w:eastAsia="Times New Roman" w:cstheme="minorHAnsi"/>
          <w:bCs/>
          <w:sz w:val="24"/>
          <w:szCs w:val="24"/>
          <w:lang w:eastAsia="tr-TR"/>
        </w:rPr>
        <w:t>Tansel Varan,</w:t>
      </w:r>
      <w:r w:rsidR="00280905">
        <w:rPr>
          <w:rFonts w:eastAsia="Times New Roman" w:cstheme="minorHAnsi"/>
          <w:bCs/>
          <w:sz w:val="24"/>
          <w:szCs w:val="24"/>
          <w:lang w:eastAsia="tr-TR"/>
        </w:rPr>
        <w:t xml:space="preserve"> </w:t>
      </w:r>
      <w:r w:rsidR="00D355DE">
        <w:rPr>
          <w:sz w:val="24"/>
          <w:szCs w:val="24"/>
        </w:rPr>
        <w:t xml:space="preserve">toplumsal </w:t>
      </w:r>
      <w:r w:rsidR="00C46C55">
        <w:rPr>
          <w:sz w:val="24"/>
          <w:szCs w:val="24"/>
        </w:rPr>
        <w:t xml:space="preserve">fırsat </w:t>
      </w:r>
      <w:r w:rsidR="00D355DE">
        <w:rPr>
          <w:sz w:val="24"/>
          <w:szCs w:val="24"/>
        </w:rPr>
        <w:t xml:space="preserve">eşitliği </w:t>
      </w:r>
      <w:r w:rsidR="00360CDD">
        <w:rPr>
          <w:sz w:val="24"/>
          <w:szCs w:val="24"/>
        </w:rPr>
        <w:t xml:space="preserve">yaklaşımlarının </w:t>
      </w:r>
      <w:r w:rsidR="00D355DE">
        <w:rPr>
          <w:sz w:val="24"/>
          <w:szCs w:val="24"/>
        </w:rPr>
        <w:t xml:space="preserve">tescillenmesinden </w:t>
      </w:r>
      <w:r w:rsidR="00E42978">
        <w:rPr>
          <w:sz w:val="24"/>
          <w:szCs w:val="24"/>
        </w:rPr>
        <w:t>mutluluk duyduklarını belirterek, şunları söyledi</w:t>
      </w:r>
      <w:r w:rsidR="00360CDD">
        <w:rPr>
          <w:sz w:val="24"/>
          <w:szCs w:val="24"/>
        </w:rPr>
        <w:t>:</w:t>
      </w:r>
    </w:p>
    <w:p w14:paraId="5E8B5D0F" w14:textId="366FB5AC" w:rsidR="00360CDD" w:rsidRDefault="00E42978" w:rsidP="00360CDD">
      <w:pPr>
        <w:shd w:val="clear" w:color="auto" w:fill="FFFFFF"/>
        <w:spacing w:after="0" w:line="360" w:lineRule="atLeast"/>
        <w:jc w:val="both"/>
        <w:rPr>
          <w:sz w:val="24"/>
          <w:szCs w:val="24"/>
        </w:rPr>
      </w:pPr>
      <w:r>
        <w:rPr>
          <w:sz w:val="24"/>
          <w:szCs w:val="24"/>
        </w:rPr>
        <w:t>“</w:t>
      </w:r>
      <w:r w:rsidR="00360CDD">
        <w:rPr>
          <w:sz w:val="24"/>
          <w:szCs w:val="24"/>
        </w:rPr>
        <w:t xml:space="preserve">FEM sertifikası, toplumsal </w:t>
      </w:r>
      <w:r w:rsidR="00C46C55">
        <w:rPr>
          <w:sz w:val="24"/>
          <w:szCs w:val="24"/>
        </w:rPr>
        <w:t xml:space="preserve">fırsat </w:t>
      </w:r>
      <w:r w:rsidR="00360CDD">
        <w:rPr>
          <w:sz w:val="24"/>
          <w:szCs w:val="24"/>
        </w:rPr>
        <w:t xml:space="preserve">eşitliği konusundaki </w:t>
      </w:r>
      <w:r w:rsidR="00244BE5">
        <w:rPr>
          <w:sz w:val="24"/>
          <w:szCs w:val="24"/>
        </w:rPr>
        <w:t>kararlılığımızı</w:t>
      </w:r>
      <w:r w:rsidR="000E646F">
        <w:rPr>
          <w:sz w:val="24"/>
          <w:szCs w:val="24"/>
        </w:rPr>
        <w:t xml:space="preserve"> göstermesi açısından </w:t>
      </w:r>
      <w:r w:rsidR="00244BE5">
        <w:rPr>
          <w:sz w:val="24"/>
          <w:szCs w:val="24"/>
        </w:rPr>
        <w:t xml:space="preserve">çok değerli. </w:t>
      </w:r>
      <w:r w:rsidR="00360CDD" w:rsidRPr="00360CDD">
        <w:rPr>
          <w:sz w:val="24"/>
          <w:szCs w:val="24"/>
        </w:rPr>
        <w:t xml:space="preserve">Kadın temsilinin düşük olduğu enerji sektöründe </w:t>
      </w:r>
      <w:r w:rsidR="00360CDD">
        <w:rPr>
          <w:sz w:val="24"/>
          <w:szCs w:val="24"/>
        </w:rPr>
        <w:t xml:space="preserve">kapsayıcı bir yaklaşımla, </w:t>
      </w:r>
      <w:r w:rsidR="00360CDD" w:rsidRPr="00360CDD">
        <w:rPr>
          <w:sz w:val="24"/>
          <w:szCs w:val="24"/>
        </w:rPr>
        <w:t xml:space="preserve">kadın çalışma arkadaşlarımızın sayısını her kademede artırma hedefiyle çalışıyoruz. Birleşmiş Milletler Kadının Güçlenmesi Prensipleri’nin (WEPs) imzacısı olarak, kadınların her alanda güçlenmesi için </w:t>
      </w:r>
      <w:r w:rsidR="005203E2">
        <w:rPr>
          <w:sz w:val="24"/>
          <w:szCs w:val="24"/>
        </w:rPr>
        <w:t>önemli adımlar</w:t>
      </w:r>
      <w:r w:rsidR="00360CDD" w:rsidRPr="00360CDD">
        <w:rPr>
          <w:sz w:val="24"/>
          <w:szCs w:val="24"/>
        </w:rPr>
        <w:t xml:space="preserve"> atıyoruz.</w:t>
      </w:r>
      <w:r w:rsidR="00360CDD">
        <w:rPr>
          <w:sz w:val="24"/>
          <w:szCs w:val="24"/>
        </w:rPr>
        <w:t xml:space="preserve"> </w:t>
      </w:r>
      <w:r w:rsidR="00360CDD" w:rsidRPr="00360CDD">
        <w:rPr>
          <w:sz w:val="24"/>
          <w:szCs w:val="24"/>
        </w:rPr>
        <w:t xml:space="preserve">Aydem Eşit Hayat inisiyatifimiz ile işe alım süreçlerimizden çeşitlilik ve kapsayıcılık eğitimlerimize tüm süreçlerimizi toplumsal </w:t>
      </w:r>
      <w:r w:rsidR="00C46C55">
        <w:rPr>
          <w:sz w:val="24"/>
          <w:szCs w:val="24"/>
        </w:rPr>
        <w:t>fırsat</w:t>
      </w:r>
      <w:r w:rsidR="00C46C55" w:rsidRPr="00360CDD">
        <w:rPr>
          <w:sz w:val="24"/>
          <w:szCs w:val="24"/>
        </w:rPr>
        <w:t xml:space="preserve"> </w:t>
      </w:r>
      <w:r w:rsidR="00360CDD" w:rsidRPr="00360CDD">
        <w:rPr>
          <w:sz w:val="24"/>
          <w:szCs w:val="24"/>
        </w:rPr>
        <w:t xml:space="preserve">eşitliği odağında şekillendiriyoruz. Sabancı Üniversitesi danışmanlığında yayımladığımız ‘Aydem Enerji Aile İçi Şiddetle Mücadele Prosedürü’ ile tüm Aydem </w:t>
      </w:r>
      <w:r w:rsidR="00217148">
        <w:rPr>
          <w:sz w:val="24"/>
          <w:szCs w:val="24"/>
        </w:rPr>
        <w:t xml:space="preserve">Enerji </w:t>
      </w:r>
      <w:r w:rsidR="00360CDD" w:rsidRPr="00360CDD">
        <w:rPr>
          <w:sz w:val="24"/>
          <w:szCs w:val="24"/>
        </w:rPr>
        <w:t xml:space="preserve">ekiplerinin aile içi şiddet konusunda bilinçlenmesini sağlıyoruz. </w:t>
      </w:r>
      <w:r w:rsidR="00360CDD">
        <w:rPr>
          <w:sz w:val="24"/>
          <w:szCs w:val="24"/>
        </w:rPr>
        <w:t>T</w:t>
      </w:r>
      <w:r w:rsidR="00360CDD" w:rsidRPr="00360CDD">
        <w:rPr>
          <w:sz w:val="24"/>
          <w:szCs w:val="24"/>
        </w:rPr>
        <w:t xml:space="preserve">oplumsal </w:t>
      </w:r>
      <w:r w:rsidR="00C46C55">
        <w:rPr>
          <w:sz w:val="24"/>
          <w:szCs w:val="24"/>
        </w:rPr>
        <w:t>fırsat</w:t>
      </w:r>
      <w:r w:rsidR="00C46C55" w:rsidRPr="00360CDD">
        <w:rPr>
          <w:sz w:val="24"/>
          <w:szCs w:val="24"/>
        </w:rPr>
        <w:t xml:space="preserve"> </w:t>
      </w:r>
      <w:r w:rsidR="00360CDD" w:rsidRPr="00360CDD">
        <w:rPr>
          <w:sz w:val="24"/>
          <w:szCs w:val="24"/>
        </w:rPr>
        <w:t>eşitliği</w:t>
      </w:r>
      <w:r w:rsidR="00443659">
        <w:rPr>
          <w:sz w:val="24"/>
          <w:szCs w:val="24"/>
        </w:rPr>
        <w:t xml:space="preserve">nin sağlanması ve </w:t>
      </w:r>
      <w:r w:rsidR="00360CDD">
        <w:rPr>
          <w:sz w:val="24"/>
          <w:szCs w:val="24"/>
        </w:rPr>
        <w:t xml:space="preserve">kadınların </w:t>
      </w:r>
      <w:r w:rsidR="00360CDD" w:rsidRPr="00360CDD">
        <w:rPr>
          <w:sz w:val="24"/>
          <w:szCs w:val="24"/>
        </w:rPr>
        <w:t>istihdamda</w:t>
      </w:r>
      <w:r w:rsidR="00360CDD">
        <w:rPr>
          <w:sz w:val="24"/>
          <w:szCs w:val="24"/>
        </w:rPr>
        <w:t xml:space="preserve"> da güçlenmesi için çalışmalarımızı sürdürmekte kararlıyız.”</w:t>
      </w:r>
    </w:p>
    <w:p w14:paraId="3C8A667A" w14:textId="41631311" w:rsidR="00217148" w:rsidRDefault="00217148" w:rsidP="00360CDD">
      <w:pPr>
        <w:shd w:val="clear" w:color="auto" w:fill="FFFFFF"/>
        <w:spacing w:after="0" w:line="360" w:lineRule="atLeast"/>
        <w:jc w:val="both"/>
        <w:rPr>
          <w:sz w:val="24"/>
          <w:szCs w:val="24"/>
        </w:rPr>
      </w:pPr>
    </w:p>
    <w:p w14:paraId="4EE0A490" w14:textId="2B4A66FA" w:rsidR="00D32351" w:rsidRPr="001337FF" w:rsidRDefault="00D32351" w:rsidP="00D32351">
      <w:pPr>
        <w:rPr>
          <w:sz w:val="24"/>
        </w:rPr>
      </w:pPr>
      <w:r w:rsidRPr="001337FF">
        <w:rPr>
          <w:b/>
          <w:bCs/>
          <w:sz w:val="24"/>
        </w:rPr>
        <w:t xml:space="preserve">KAGİDER Yönetim Kurulu Üyesi ve Özel Sektörle İlişkiler Komitesi Lideri Neşecan Çekici </w:t>
      </w:r>
      <w:r w:rsidRPr="001337FF">
        <w:rPr>
          <w:bCs/>
          <w:sz w:val="24"/>
        </w:rPr>
        <w:t>ise Aydem Enerji’nin,</w:t>
      </w:r>
      <w:r w:rsidRPr="001337FF">
        <w:rPr>
          <w:sz w:val="24"/>
        </w:rPr>
        <w:t xml:space="preserve"> kapsayıcı bir iş dünyası için önemli bir örnek teşkil ettiğini belirterek şunları söyledi:</w:t>
      </w:r>
      <w:r w:rsidRPr="001337FF">
        <w:rPr>
          <w:b/>
          <w:bCs/>
          <w:sz w:val="24"/>
        </w:rPr>
        <w:t xml:space="preserve"> </w:t>
      </w:r>
      <w:r w:rsidRPr="001337FF">
        <w:rPr>
          <w:sz w:val="24"/>
        </w:rPr>
        <w:t xml:space="preserve">“Aydem Enerji'nin Fırsat Eşitliği Modeli Sertifikası’nı alarak cinsiyet ve fırsat eşitliği konusundaki taahhüdünü ortaya koymasını büyük bir memnuniyetle karşılıyoruz. Kadınların iş gücüne katılımını artırmaya yönelik attıkları bu adım, kapsayıcı bir iş dünyası için önemli bir </w:t>
      </w:r>
      <w:r w:rsidRPr="001337FF">
        <w:rPr>
          <w:sz w:val="24"/>
        </w:rPr>
        <w:lastRenderedPageBreak/>
        <w:t>örnek teşkil ediyor. Çalışanları için adil ve eşit bir çalışma ortamı sunarak, yeteneklerin cinsiyetten bağımsız olarak değerlendirildiği bir ekosistem oluşturuyor.”</w:t>
      </w:r>
    </w:p>
    <w:p w14:paraId="1B1606A6" w14:textId="77777777" w:rsidR="00D32351" w:rsidRPr="001337FF" w:rsidRDefault="00D32351" w:rsidP="00D32351">
      <w:pPr>
        <w:rPr>
          <w:sz w:val="24"/>
        </w:rPr>
      </w:pPr>
      <w:r w:rsidRPr="001337FF">
        <w:rPr>
          <w:sz w:val="24"/>
        </w:rPr>
        <w:t> </w:t>
      </w:r>
    </w:p>
    <w:p w14:paraId="3709DC15" w14:textId="2FC287F0" w:rsidR="00D32351" w:rsidRPr="001337FF" w:rsidRDefault="00D32351" w:rsidP="00D32351">
      <w:pPr>
        <w:rPr>
          <w:sz w:val="24"/>
        </w:rPr>
      </w:pPr>
      <w:r w:rsidRPr="001337FF">
        <w:rPr>
          <w:b/>
          <w:bCs/>
          <w:sz w:val="24"/>
        </w:rPr>
        <w:t xml:space="preserve">KAGİDER Yönetim Kurulu Üyesi ve Özel Sektörle İlişkiler Komitesi Lideri Özlem Demirci Duyarlar, </w:t>
      </w:r>
      <w:r w:rsidRPr="001337FF">
        <w:rPr>
          <w:bCs/>
          <w:sz w:val="24"/>
        </w:rPr>
        <w:t>FEM sertifikasının, iş dünyasında fırsat eşitliğini bir kurum kültürü haline getirme taahhüdü olduğunu ifade ederek görüşlerini paylaştı: “</w:t>
      </w:r>
      <w:r w:rsidRPr="001337FF">
        <w:rPr>
          <w:b/>
          <w:bCs/>
          <w:sz w:val="24"/>
        </w:rPr>
        <w:t xml:space="preserve"> </w:t>
      </w:r>
      <w:r w:rsidRPr="001337FF">
        <w:rPr>
          <w:sz w:val="24"/>
        </w:rPr>
        <w:t xml:space="preserve">Aydem Enerji, Fırsat Eşitliği Modeli Sertifikası’nı alarak toplumsal cinsiyet eşitliği ve çeşitliliği destekleme konusundaki kararlılığını göstermiştir. Bu sertifika sadece bir belge değil, aynı zamanda iş dünyasında fırsat eşitliğini bir kurum kültürü haline getirme taahhüdüdür. Cinsiyet eşitliği sadece bir sosyal sorumluluk değil, aynı zamanda ekonomik büyüme ve sürdürülebilir kalkınmanın temel taşlarından biridir.” </w:t>
      </w:r>
    </w:p>
    <w:p w14:paraId="10DF3D35" w14:textId="5F3BDF69" w:rsidR="00B656A4" w:rsidRPr="001337FF" w:rsidRDefault="00B656A4" w:rsidP="00360CDD">
      <w:pPr>
        <w:shd w:val="clear" w:color="auto" w:fill="FFFFFF"/>
        <w:spacing w:after="0" w:line="360" w:lineRule="atLeast"/>
        <w:jc w:val="both"/>
        <w:rPr>
          <w:sz w:val="28"/>
          <w:szCs w:val="24"/>
        </w:rPr>
      </w:pPr>
      <w:bookmarkStart w:id="0" w:name="_GoBack"/>
      <w:bookmarkEnd w:id="0"/>
    </w:p>
    <w:p w14:paraId="37CCB061" w14:textId="6823EEAB" w:rsidR="00360CDD" w:rsidRDefault="00C46C55" w:rsidP="00360CDD">
      <w:pPr>
        <w:shd w:val="clear" w:color="auto" w:fill="FFFFFF"/>
        <w:spacing w:after="0" w:line="360" w:lineRule="atLeast"/>
        <w:jc w:val="both"/>
        <w:rPr>
          <w:b/>
          <w:bCs/>
          <w:sz w:val="24"/>
          <w:szCs w:val="24"/>
        </w:rPr>
      </w:pPr>
      <w:r>
        <w:rPr>
          <w:b/>
          <w:bCs/>
          <w:sz w:val="24"/>
          <w:szCs w:val="24"/>
        </w:rPr>
        <w:t>Adaletsizliğe</w:t>
      </w:r>
      <w:r w:rsidR="00360CDD" w:rsidRPr="00360CDD">
        <w:rPr>
          <w:b/>
          <w:bCs/>
          <w:sz w:val="24"/>
          <w:szCs w:val="24"/>
        </w:rPr>
        <w:t xml:space="preserve"> </w:t>
      </w:r>
      <w:r w:rsidR="00360CDD">
        <w:rPr>
          <w:b/>
          <w:bCs/>
          <w:sz w:val="24"/>
          <w:szCs w:val="24"/>
        </w:rPr>
        <w:t>karşı farkındalık</w:t>
      </w:r>
    </w:p>
    <w:p w14:paraId="2DA408C6" w14:textId="458815A6" w:rsidR="00360CDD" w:rsidRDefault="00360CDD" w:rsidP="00105334">
      <w:pPr>
        <w:shd w:val="clear" w:color="auto" w:fill="FFFFFF"/>
        <w:spacing w:after="0" w:line="360" w:lineRule="atLeast"/>
        <w:jc w:val="both"/>
        <w:rPr>
          <w:rFonts w:cstheme="minorHAnsi"/>
          <w:color w:val="000000"/>
          <w:kern w:val="2"/>
          <w:sz w:val="24"/>
          <w:szCs w:val="24"/>
          <w14:ligatures w14:val="standardContextual"/>
        </w:rPr>
      </w:pPr>
      <w:r>
        <w:rPr>
          <w:rFonts w:cstheme="minorHAnsi"/>
          <w:color w:val="000000"/>
          <w:kern w:val="2"/>
          <w:sz w:val="24"/>
          <w:szCs w:val="24"/>
          <w14:ligatures w14:val="standardContextual"/>
        </w:rPr>
        <w:t xml:space="preserve">KAGİDER, </w:t>
      </w:r>
      <w:r w:rsidR="00105334" w:rsidRPr="00105334">
        <w:rPr>
          <w:rFonts w:cstheme="minorHAnsi"/>
          <w:color w:val="000000"/>
          <w:kern w:val="2"/>
          <w:sz w:val="24"/>
          <w:szCs w:val="24"/>
          <w14:ligatures w14:val="standardContextual"/>
        </w:rPr>
        <w:t>Fırsat Eşitliği Modeli</w:t>
      </w:r>
      <w:r>
        <w:rPr>
          <w:rFonts w:cstheme="minorHAnsi"/>
          <w:color w:val="000000"/>
          <w:kern w:val="2"/>
          <w:sz w:val="24"/>
          <w:szCs w:val="24"/>
          <w14:ligatures w14:val="standardContextual"/>
        </w:rPr>
        <w:t xml:space="preserve"> </w:t>
      </w:r>
      <w:r w:rsidR="00105334" w:rsidRPr="00105334">
        <w:rPr>
          <w:rFonts w:cstheme="minorHAnsi"/>
          <w:color w:val="000000"/>
          <w:kern w:val="2"/>
          <w:sz w:val="24"/>
          <w:szCs w:val="24"/>
          <w14:ligatures w14:val="standardContextual"/>
        </w:rPr>
        <w:t>FEM</w:t>
      </w:r>
      <w:r>
        <w:rPr>
          <w:rFonts w:cstheme="minorHAnsi"/>
          <w:color w:val="000000"/>
          <w:kern w:val="2"/>
          <w:sz w:val="24"/>
          <w:szCs w:val="24"/>
          <w14:ligatures w14:val="standardContextual"/>
        </w:rPr>
        <w:t xml:space="preserve"> sertifikasını </w:t>
      </w:r>
      <w:r w:rsidR="00105334" w:rsidRPr="00105334">
        <w:rPr>
          <w:rFonts w:cstheme="minorHAnsi"/>
          <w:color w:val="000000"/>
          <w:kern w:val="2"/>
          <w:sz w:val="24"/>
          <w:szCs w:val="24"/>
          <w14:ligatures w14:val="standardContextual"/>
        </w:rPr>
        <w:t xml:space="preserve">2011 </w:t>
      </w:r>
      <w:r>
        <w:rPr>
          <w:rFonts w:cstheme="minorHAnsi"/>
          <w:color w:val="000000"/>
          <w:kern w:val="2"/>
          <w:sz w:val="24"/>
          <w:szCs w:val="24"/>
          <w14:ligatures w14:val="standardContextual"/>
        </w:rPr>
        <w:t>yılında duyurdu. Proje kapsamında k</w:t>
      </w:r>
      <w:r w:rsidR="00105334" w:rsidRPr="00105334">
        <w:rPr>
          <w:rFonts w:cstheme="minorHAnsi"/>
          <w:color w:val="000000"/>
          <w:kern w:val="2"/>
          <w:sz w:val="24"/>
          <w:szCs w:val="24"/>
          <w14:ligatures w14:val="standardContextual"/>
        </w:rPr>
        <w:t>urumların insan kaynakları prosedürleri</w:t>
      </w:r>
      <w:r>
        <w:rPr>
          <w:rFonts w:cstheme="minorHAnsi"/>
          <w:color w:val="000000"/>
          <w:kern w:val="2"/>
          <w:sz w:val="24"/>
          <w:szCs w:val="24"/>
          <w14:ligatures w14:val="standardContextual"/>
        </w:rPr>
        <w:t xml:space="preserve"> </w:t>
      </w:r>
      <w:r w:rsidR="00105334" w:rsidRPr="00105334">
        <w:rPr>
          <w:rFonts w:cstheme="minorHAnsi"/>
          <w:color w:val="000000"/>
          <w:kern w:val="2"/>
          <w:sz w:val="24"/>
          <w:szCs w:val="24"/>
          <w14:ligatures w14:val="standardContextual"/>
        </w:rPr>
        <w:t>bağımsız denetim kurumlarınca değerlendirilerek</w:t>
      </w:r>
      <w:r>
        <w:rPr>
          <w:rFonts w:cstheme="minorHAnsi"/>
          <w:color w:val="000000"/>
          <w:kern w:val="2"/>
          <w:sz w:val="24"/>
          <w:szCs w:val="24"/>
          <w14:ligatures w14:val="standardContextual"/>
        </w:rPr>
        <w:t xml:space="preserve">, fırsat eşitliği kriterleri kapsamında ele alınıyor. </w:t>
      </w:r>
      <w:r w:rsidR="00105334" w:rsidRPr="00105334">
        <w:rPr>
          <w:rFonts w:cstheme="minorHAnsi"/>
          <w:color w:val="000000"/>
          <w:kern w:val="2"/>
          <w:sz w:val="24"/>
          <w:szCs w:val="24"/>
          <w14:ligatures w14:val="standardContextual"/>
        </w:rPr>
        <w:t>Projenin amacı</w:t>
      </w:r>
      <w:r>
        <w:rPr>
          <w:rFonts w:cstheme="minorHAnsi"/>
          <w:color w:val="000000"/>
          <w:kern w:val="2"/>
          <w:sz w:val="24"/>
          <w:szCs w:val="24"/>
          <w14:ligatures w14:val="standardContextual"/>
        </w:rPr>
        <w:t xml:space="preserve"> </w:t>
      </w:r>
      <w:r w:rsidR="00105334" w:rsidRPr="00105334">
        <w:rPr>
          <w:rFonts w:cstheme="minorHAnsi"/>
          <w:color w:val="000000"/>
          <w:kern w:val="2"/>
          <w:sz w:val="24"/>
          <w:szCs w:val="24"/>
          <w14:ligatures w14:val="standardContextual"/>
        </w:rPr>
        <w:t>işe alım, eğitim, terfi, kariyer planlama ve geliştirme ile dış iletişim gibi süreçlerdeki eşitsizlikleri saptamak</w:t>
      </w:r>
      <w:r>
        <w:rPr>
          <w:rFonts w:cstheme="minorHAnsi"/>
          <w:color w:val="000000"/>
          <w:kern w:val="2"/>
          <w:sz w:val="24"/>
          <w:szCs w:val="24"/>
          <w14:ligatures w14:val="standardContextual"/>
        </w:rPr>
        <w:t xml:space="preserve">, bu konuda farkındalık yaratmak ve </w:t>
      </w:r>
      <w:r w:rsidR="00105334" w:rsidRPr="00105334">
        <w:rPr>
          <w:rFonts w:cstheme="minorHAnsi"/>
          <w:color w:val="000000"/>
          <w:kern w:val="2"/>
          <w:sz w:val="24"/>
          <w:szCs w:val="24"/>
          <w14:ligatures w14:val="standardContextual"/>
        </w:rPr>
        <w:t>iş yaşamında cinsiyet ayrımcılığına dayalı yaklaşımlar</w:t>
      </w:r>
      <w:r>
        <w:rPr>
          <w:rFonts w:cstheme="minorHAnsi"/>
          <w:color w:val="000000"/>
          <w:kern w:val="2"/>
          <w:sz w:val="24"/>
          <w:szCs w:val="24"/>
          <w14:ligatures w14:val="standardContextual"/>
        </w:rPr>
        <w:t>ın ortadan kalkmasına destek olmak.</w:t>
      </w:r>
    </w:p>
    <w:p w14:paraId="2E5B0F47" w14:textId="77777777" w:rsidR="00360CDD" w:rsidRDefault="00360CDD" w:rsidP="00C8547C">
      <w:pPr>
        <w:shd w:val="clear" w:color="auto" w:fill="FFFFFF"/>
        <w:spacing w:after="0" w:line="360" w:lineRule="atLeast"/>
        <w:jc w:val="both"/>
        <w:rPr>
          <w:rFonts w:cstheme="minorHAnsi"/>
          <w:color w:val="000000"/>
          <w:kern w:val="2"/>
          <w:sz w:val="24"/>
          <w:szCs w:val="24"/>
          <w14:ligatures w14:val="standardContextual"/>
        </w:rPr>
      </w:pPr>
    </w:p>
    <w:p w14:paraId="7A9C2158" w14:textId="77777777" w:rsidR="000F2C41" w:rsidRPr="007A11D3" w:rsidRDefault="000F2C41" w:rsidP="000F2C41">
      <w:pPr>
        <w:pStyle w:val="NoSpacing"/>
        <w:jc w:val="both"/>
        <w:rPr>
          <w:rFonts w:asciiTheme="majorHAnsi" w:hAnsiTheme="majorHAnsi" w:cstheme="majorHAnsi"/>
          <w:b/>
          <w:bCs/>
          <w:i/>
          <w:iCs/>
          <w:sz w:val="18"/>
          <w:szCs w:val="18"/>
          <w:u w:val="single"/>
        </w:rPr>
      </w:pPr>
      <w:r w:rsidRPr="007A11D3">
        <w:rPr>
          <w:rFonts w:asciiTheme="majorHAnsi" w:hAnsiTheme="majorHAnsi" w:cstheme="majorHAnsi"/>
          <w:b/>
          <w:bCs/>
          <w:i/>
          <w:iCs/>
          <w:sz w:val="18"/>
          <w:szCs w:val="18"/>
          <w:u w:val="single"/>
        </w:rPr>
        <w:t>Aydem Enerji Hakkında</w:t>
      </w:r>
    </w:p>
    <w:p w14:paraId="05B4BBCE" w14:textId="552C9B94" w:rsidR="000F2C41" w:rsidRPr="00624C6D" w:rsidRDefault="000F2C41" w:rsidP="00624C6D">
      <w:pPr>
        <w:pStyle w:val="NoSpacing"/>
        <w:jc w:val="both"/>
        <w:rPr>
          <w:rFonts w:ascii="Calibri" w:hAnsi="Calibri" w:cs="Calibri"/>
        </w:rPr>
      </w:pPr>
      <w:r w:rsidRPr="007A11D3">
        <w:rPr>
          <w:rFonts w:asciiTheme="majorHAnsi" w:hAnsiTheme="majorHAnsi" w:cstheme="majorHAnsi"/>
          <w:i/>
          <w:iCs/>
          <w:sz w:val="18"/>
          <w:szCs w:val="18"/>
        </w:rPr>
        <w:t>Türkiye’nin ilk ve öncü entegre enerji şirketi Aydem Enerji, elektrik üretimi, dağıtımı ve perakende alanlarında faaliyet gösteriyor. Türkiye’nin ilk özel hidroelektrik santralini hayata geçirmek, ilk yerli güneş hücresini üretmek, ilk özel elektrik dağıtım ve perakende lisanslarına sahip olmak gibi sektörünün öncü işlerine imza atan Aydem Enerji, bugün Türkiye’ye yayılan 2</w:t>
      </w:r>
      <w:r>
        <w:rPr>
          <w:rFonts w:asciiTheme="majorHAnsi" w:hAnsiTheme="majorHAnsi" w:cstheme="majorHAnsi"/>
          <w:i/>
          <w:iCs/>
          <w:sz w:val="18"/>
          <w:szCs w:val="18"/>
        </w:rPr>
        <w:t>7</w:t>
      </w:r>
      <w:r w:rsidRPr="007A11D3">
        <w:rPr>
          <w:rFonts w:asciiTheme="majorHAnsi" w:hAnsiTheme="majorHAnsi" w:cstheme="majorHAnsi"/>
          <w:i/>
          <w:iCs/>
          <w:sz w:val="18"/>
          <w:szCs w:val="18"/>
        </w:rPr>
        <w:t xml:space="preserve"> santrali </w:t>
      </w:r>
      <w:r>
        <w:rPr>
          <w:rFonts w:asciiTheme="majorHAnsi" w:hAnsiTheme="majorHAnsi" w:cstheme="majorHAnsi"/>
          <w:i/>
          <w:iCs/>
          <w:sz w:val="18"/>
          <w:szCs w:val="18"/>
        </w:rPr>
        <w:t>ile</w:t>
      </w:r>
      <w:r w:rsidRPr="007A11D3">
        <w:rPr>
          <w:rFonts w:asciiTheme="majorHAnsi" w:hAnsiTheme="majorHAnsi" w:cstheme="majorHAnsi"/>
          <w:i/>
          <w:iCs/>
          <w:sz w:val="18"/>
          <w:szCs w:val="18"/>
        </w:rPr>
        <w:t xml:space="preserve"> elektrik enerjisi üretiyor. Yenilenebilir enerjiyi odağına alan Aydem Enerji’nin yenilenebilir enerji üretim şirketi, portföyünün tamamı %100 yenilenebilir kaynaklardan oluşan Türkiye’nin en büyük şirketi konumunda. Elektrik üretimi faaliyetlerinin yanında elektrik perakende şirketleri ile Aydın, Denizli, Muğla, İzmir ve Manisa olmak üzere 2 bölge, 5 ilde 5 milyon</w:t>
      </w:r>
      <w:r>
        <w:rPr>
          <w:rFonts w:asciiTheme="majorHAnsi" w:hAnsiTheme="majorHAnsi" w:cstheme="majorHAnsi"/>
          <w:i/>
          <w:iCs/>
          <w:sz w:val="18"/>
          <w:szCs w:val="18"/>
        </w:rPr>
        <w:t>dan fazla</w:t>
      </w:r>
      <w:r w:rsidRPr="007A11D3">
        <w:rPr>
          <w:rFonts w:asciiTheme="majorHAnsi" w:hAnsiTheme="majorHAnsi" w:cstheme="majorHAnsi"/>
          <w:i/>
          <w:iCs/>
          <w:sz w:val="18"/>
          <w:szCs w:val="18"/>
        </w:rPr>
        <w:t xml:space="preserve"> müşterisine hizmet sunuyor. Elektrik dağıtım şirketleri ile aynı illerde elektrik dağıtım hizmeti sunuyor.</w:t>
      </w:r>
    </w:p>
    <w:p w14:paraId="4D1F2381" w14:textId="77777777" w:rsidR="00624C6D" w:rsidRDefault="00624C6D">
      <w:pPr>
        <w:rPr>
          <w:b/>
          <w:bCs/>
          <w:sz w:val="20"/>
          <w:szCs w:val="20"/>
          <w:u w:val="single"/>
        </w:rPr>
      </w:pPr>
    </w:p>
    <w:p w14:paraId="2C65C821" w14:textId="49BC052B" w:rsidR="00411C68" w:rsidRPr="00624C6D" w:rsidRDefault="006E46F3">
      <w:pPr>
        <w:rPr>
          <w:b/>
          <w:bCs/>
          <w:sz w:val="20"/>
          <w:szCs w:val="20"/>
          <w:u w:val="single"/>
        </w:rPr>
      </w:pPr>
      <w:r w:rsidRPr="00624C6D">
        <w:rPr>
          <w:b/>
          <w:bCs/>
          <w:sz w:val="20"/>
          <w:szCs w:val="20"/>
          <w:u w:val="single"/>
        </w:rPr>
        <w:t>Detaylı Bilgi İçin:</w:t>
      </w:r>
    </w:p>
    <w:p w14:paraId="6CEF46F8" w14:textId="144EF012" w:rsidR="00360CDD" w:rsidRDefault="006E46F3" w:rsidP="003F46FD">
      <w:pPr>
        <w:spacing w:line="240" w:lineRule="auto"/>
        <w:rPr>
          <w:sz w:val="20"/>
          <w:szCs w:val="20"/>
        </w:rPr>
      </w:pPr>
      <w:r w:rsidRPr="00624C6D">
        <w:rPr>
          <w:sz w:val="20"/>
          <w:szCs w:val="20"/>
        </w:rPr>
        <w:t>Mert Temizkan</w:t>
      </w:r>
      <w:r w:rsidR="000F2C41" w:rsidRPr="00624C6D">
        <w:rPr>
          <w:sz w:val="20"/>
          <w:szCs w:val="20"/>
        </w:rPr>
        <w:t xml:space="preserve"> - </w:t>
      </w:r>
      <w:r w:rsidRPr="00624C6D">
        <w:rPr>
          <w:sz w:val="20"/>
          <w:szCs w:val="20"/>
        </w:rPr>
        <w:t>0530 176 84 16</w:t>
      </w:r>
      <w:r w:rsidR="000F2C41" w:rsidRPr="00624C6D">
        <w:rPr>
          <w:sz w:val="20"/>
          <w:szCs w:val="20"/>
        </w:rPr>
        <w:t xml:space="preserve"> </w:t>
      </w:r>
      <w:r w:rsidR="00624C6D">
        <w:rPr>
          <w:sz w:val="20"/>
          <w:szCs w:val="20"/>
        </w:rPr>
        <w:t xml:space="preserve">/ </w:t>
      </w:r>
      <w:hyperlink r:id="rId8" w:history="1">
        <w:r w:rsidR="003F46FD" w:rsidRPr="004652FB">
          <w:rPr>
            <w:rStyle w:val="Hyperlink"/>
            <w:sz w:val="20"/>
            <w:szCs w:val="20"/>
          </w:rPr>
          <w:t>mert.temizkan@desibelajans.com</w:t>
        </w:r>
      </w:hyperlink>
    </w:p>
    <w:p w14:paraId="027B030D" w14:textId="77777777" w:rsidR="00360CDD" w:rsidRPr="005F059A" w:rsidRDefault="00360CDD" w:rsidP="003F46FD">
      <w:pPr>
        <w:spacing w:line="240" w:lineRule="auto"/>
        <w:rPr>
          <w:sz w:val="24"/>
          <w:szCs w:val="24"/>
        </w:rPr>
      </w:pPr>
    </w:p>
    <w:sectPr w:rsidR="00360CDD" w:rsidRPr="005F059A">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8522D4" w14:textId="77777777" w:rsidR="00DD2DEB" w:rsidRDefault="00DD2DEB" w:rsidP="00EB21CD">
      <w:pPr>
        <w:spacing w:after="0" w:line="240" w:lineRule="auto"/>
      </w:pPr>
      <w:r>
        <w:separator/>
      </w:r>
    </w:p>
  </w:endnote>
  <w:endnote w:type="continuationSeparator" w:id="0">
    <w:p w14:paraId="7D35C4A7" w14:textId="77777777" w:rsidR="00DD2DEB" w:rsidRDefault="00DD2DEB" w:rsidP="00EB2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A6A4C4" w14:textId="77777777" w:rsidR="00F8693B" w:rsidRDefault="00F869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E6276" w14:textId="2A141122" w:rsidR="000F2C41" w:rsidRPr="00C11D73" w:rsidRDefault="000F2C41" w:rsidP="000F2C41">
    <w:pPr>
      <w:jc w:val="center"/>
      <w:rPr>
        <w:rFonts w:ascii="Calibri" w:eastAsia="Calibri" w:hAnsi="Calibri" w:cs="Calibri"/>
        <w:color w:val="404040" w:themeColor="text1" w:themeTint="BF"/>
        <w:sz w:val="18"/>
        <w:szCs w:val="18"/>
      </w:rPr>
    </w:pPr>
    <w:r w:rsidRPr="00C11D73">
      <w:rPr>
        <w:rFonts w:ascii="Calibri" w:eastAsia="Calibri" w:hAnsi="Calibri" w:cs="Calibri"/>
        <w:color w:val="404040" w:themeColor="text1" w:themeTint="BF"/>
        <w:sz w:val="18"/>
        <w:szCs w:val="18"/>
      </w:rPr>
      <w:t>Aydem Holding AŞ - Ferko Signature, Büyükdere Cad. No: 175 Şişli 34394 İstanbul / Türkiye</w:t>
    </w:r>
  </w:p>
  <w:p w14:paraId="5673F9A5" w14:textId="77777777" w:rsidR="000F2C41" w:rsidRPr="00C11D73" w:rsidRDefault="000F2C41" w:rsidP="000F2C41">
    <w:pPr>
      <w:jc w:val="center"/>
      <w:rPr>
        <w:color w:val="404040" w:themeColor="text1" w:themeTint="BF"/>
        <w:sz w:val="18"/>
        <w:szCs w:val="18"/>
      </w:rPr>
    </w:pPr>
    <w:r w:rsidRPr="00C11D73">
      <w:rPr>
        <w:rFonts w:ascii="Calibri" w:eastAsia="Calibri" w:hAnsi="Calibri" w:cs="Calibri"/>
        <w:b/>
        <w:color w:val="404040" w:themeColor="text1" w:themeTint="BF"/>
        <w:sz w:val="18"/>
        <w:szCs w:val="18"/>
      </w:rPr>
      <w:t>T</w:t>
    </w:r>
    <w:r>
      <w:rPr>
        <w:rFonts w:ascii="Calibri" w:eastAsia="Calibri" w:hAnsi="Calibri" w:cs="Calibri"/>
        <w:color w:val="404040" w:themeColor="text1" w:themeTint="BF"/>
        <w:sz w:val="18"/>
        <w:szCs w:val="18"/>
      </w:rPr>
      <w:t xml:space="preserve"> 0 212</w:t>
    </w:r>
    <w:r w:rsidRPr="00C11D73">
      <w:rPr>
        <w:rFonts w:ascii="Calibri" w:eastAsia="Calibri" w:hAnsi="Calibri" w:cs="Calibri"/>
        <w:color w:val="404040" w:themeColor="text1" w:themeTint="BF"/>
        <w:sz w:val="18"/>
        <w:szCs w:val="18"/>
      </w:rPr>
      <w:t xml:space="preserve"> 812 12 52 </w:t>
    </w:r>
    <w:r>
      <w:rPr>
        <w:rFonts w:ascii="Calibri" w:eastAsia="Calibri" w:hAnsi="Calibri" w:cs="Calibri"/>
        <w:color w:val="404040" w:themeColor="text1" w:themeTint="BF"/>
        <w:sz w:val="18"/>
        <w:szCs w:val="18"/>
      </w:rPr>
      <w:t>www.aydemenerji.com.tr</w:t>
    </w:r>
  </w:p>
  <w:p w14:paraId="78A154CD" w14:textId="0234930E" w:rsidR="0014788F" w:rsidRDefault="0014788F">
    <w:pPr>
      <w:spacing w:after="0"/>
      <w:jc w:val="center"/>
      <w:rPr>
        <w:rFonts w:ascii="Calibri" w:eastAsia="Calibri" w:hAnsi="Calibri" w:cs="Calibri"/>
        <w:color w:val="000000"/>
        <w:sz w:val="17"/>
        <w:szCs w:val="18"/>
      </w:rPr>
    </w:pPr>
    <w:bookmarkStart w:id="1" w:name="Titus1FooterPrimary"/>
    <w:r w:rsidRPr="00C61445">
      <w:rPr>
        <w:rFonts w:ascii="Calibri" w:eastAsia="Calibri" w:hAnsi="Calibri" w:cs="Calibri"/>
        <w:color w:val="000000"/>
        <w:sz w:val="17"/>
        <w:szCs w:val="18"/>
      </w:rPr>
      <w:t> </w:t>
    </w:r>
  </w:p>
  <w:p w14:paraId="4B1555D1" w14:textId="45CF45B6" w:rsidR="005E785D" w:rsidRDefault="0014788F" w:rsidP="00C61445">
    <w:pPr>
      <w:spacing w:after="0"/>
      <w:jc w:val="center"/>
      <w:rPr>
        <w:rFonts w:ascii="Calibri" w:eastAsia="Calibri" w:hAnsi="Calibri" w:cs="Calibri"/>
        <w:color w:val="404040" w:themeColor="text1" w:themeTint="BF"/>
        <w:sz w:val="18"/>
        <w:szCs w:val="18"/>
      </w:rPr>
    </w:pPr>
    <w:r w:rsidRPr="00C61445">
      <w:rPr>
        <w:rFonts w:ascii="Calibri" w:eastAsia="Calibri" w:hAnsi="Calibri" w:cs="Calibri"/>
        <w:b/>
        <w:color w:val="FFA500"/>
        <w:sz w:val="18"/>
        <w:szCs w:val="18"/>
      </w:rPr>
      <w:t>Hizmete Özel | Restricted</w:t>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E683F" w14:textId="77777777" w:rsidR="00F8693B" w:rsidRDefault="00F869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8D7A13" w14:textId="77777777" w:rsidR="00DD2DEB" w:rsidRDefault="00DD2DEB" w:rsidP="00EB21CD">
      <w:pPr>
        <w:spacing w:after="0" w:line="240" w:lineRule="auto"/>
      </w:pPr>
      <w:r>
        <w:separator/>
      </w:r>
    </w:p>
  </w:footnote>
  <w:footnote w:type="continuationSeparator" w:id="0">
    <w:p w14:paraId="44DDA7D2" w14:textId="77777777" w:rsidR="00DD2DEB" w:rsidRDefault="00DD2DEB" w:rsidP="00EB2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A5DEB8" w14:textId="77777777" w:rsidR="00F8693B" w:rsidRDefault="00F869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012C19" w14:textId="79A0CE1D" w:rsidR="00EB21CD" w:rsidRDefault="00EB21CD">
    <w:pPr>
      <w:pStyle w:val="Header"/>
    </w:pPr>
    <w:r>
      <w:tab/>
    </w:r>
    <w:r>
      <w:tab/>
    </w:r>
    <w:r w:rsidR="000F2C41">
      <w:rPr>
        <w:rFonts w:ascii="Calibri" w:eastAsia="Calibri" w:hAnsi="Calibri" w:cs="Calibri"/>
        <w:noProof/>
      </w:rPr>
      <w:drawing>
        <wp:inline distT="114300" distB="114300" distL="114300" distR="114300" wp14:anchorId="5B82516B" wp14:editId="317A64B1">
          <wp:extent cx="1017792" cy="5953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17792" cy="595313"/>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13B8B0" w14:textId="77777777" w:rsidR="00F8693B" w:rsidRDefault="00F869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D62984"/>
    <w:multiLevelType w:val="hybridMultilevel"/>
    <w:tmpl w:val="877AC7CE"/>
    <w:lvl w:ilvl="0" w:tplc="AA38A064">
      <w:start w:val="202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1A"/>
    <w:rsid w:val="00017788"/>
    <w:rsid w:val="00076F78"/>
    <w:rsid w:val="000E31B9"/>
    <w:rsid w:val="000E552A"/>
    <w:rsid w:val="000E646F"/>
    <w:rsid w:val="000F2C41"/>
    <w:rsid w:val="000F3CAC"/>
    <w:rsid w:val="001007A8"/>
    <w:rsid w:val="00105334"/>
    <w:rsid w:val="00116C68"/>
    <w:rsid w:val="001337FF"/>
    <w:rsid w:val="00146187"/>
    <w:rsid w:val="0014788F"/>
    <w:rsid w:val="00151552"/>
    <w:rsid w:val="0018491F"/>
    <w:rsid w:val="001B2487"/>
    <w:rsid w:val="001E160F"/>
    <w:rsid w:val="001E3FF2"/>
    <w:rsid w:val="002003BD"/>
    <w:rsid w:val="0020739B"/>
    <w:rsid w:val="00217148"/>
    <w:rsid w:val="00244BE5"/>
    <w:rsid w:val="00257B96"/>
    <w:rsid w:val="00280905"/>
    <w:rsid w:val="002A11EA"/>
    <w:rsid w:val="002D0583"/>
    <w:rsid w:val="003367E8"/>
    <w:rsid w:val="00346A8A"/>
    <w:rsid w:val="003475B1"/>
    <w:rsid w:val="00360CDD"/>
    <w:rsid w:val="00380455"/>
    <w:rsid w:val="00394A32"/>
    <w:rsid w:val="003971A0"/>
    <w:rsid w:val="003C06D5"/>
    <w:rsid w:val="003E17C4"/>
    <w:rsid w:val="003F46FD"/>
    <w:rsid w:val="003F70EA"/>
    <w:rsid w:val="00411C68"/>
    <w:rsid w:val="004127B7"/>
    <w:rsid w:val="00412BF9"/>
    <w:rsid w:val="00432FD4"/>
    <w:rsid w:val="004341CC"/>
    <w:rsid w:val="00443659"/>
    <w:rsid w:val="00444631"/>
    <w:rsid w:val="00475E15"/>
    <w:rsid w:val="004768E3"/>
    <w:rsid w:val="004A7B89"/>
    <w:rsid w:val="004F38CD"/>
    <w:rsid w:val="005203E2"/>
    <w:rsid w:val="0059761E"/>
    <w:rsid w:val="005B7903"/>
    <w:rsid w:val="005D500E"/>
    <w:rsid w:val="005E785D"/>
    <w:rsid w:val="005F059A"/>
    <w:rsid w:val="005F18EA"/>
    <w:rsid w:val="00624C6D"/>
    <w:rsid w:val="00653B2A"/>
    <w:rsid w:val="006D43AB"/>
    <w:rsid w:val="006E2D24"/>
    <w:rsid w:val="006E46F3"/>
    <w:rsid w:val="00766304"/>
    <w:rsid w:val="00777365"/>
    <w:rsid w:val="00794847"/>
    <w:rsid w:val="007B6521"/>
    <w:rsid w:val="007D2504"/>
    <w:rsid w:val="007E4B7B"/>
    <w:rsid w:val="007F1495"/>
    <w:rsid w:val="00802962"/>
    <w:rsid w:val="00814427"/>
    <w:rsid w:val="008420CA"/>
    <w:rsid w:val="008504DB"/>
    <w:rsid w:val="00886EBF"/>
    <w:rsid w:val="00891839"/>
    <w:rsid w:val="00895158"/>
    <w:rsid w:val="008A02C8"/>
    <w:rsid w:val="008A6E1E"/>
    <w:rsid w:val="008D7AB3"/>
    <w:rsid w:val="008F5417"/>
    <w:rsid w:val="00931112"/>
    <w:rsid w:val="0093343D"/>
    <w:rsid w:val="00950202"/>
    <w:rsid w:val="009654C5"/>
    <w:rsid w:val="00991C53"/>
    <w:rsid w:val="009D0D79"/>
    <w:rsid w:val="009E2882"/>
    <w:rsid w:val="009F0873"/>
    <w:rsid w:val="009F1570"/>
    <w:rsid w:val="009F1B86"/>
    <w:rsid w:val="00AA086E"/>
    <w:rsid w:val="00AB2925"/>
    <w:rsid w:val="00AC3BC3"/>
    <w:rsid w:val="00AD70C7"/>
    <w:rsid w:val="00AE4530"/>
    <w:rsid w:val="00B027F9"/>
    <w:rsid w:val="00B14587"/>
    <w:rsid w:val="00B31566"/>
    <w:rsid w:val="00B33F0F"/>
    <w:rsid w:val="00B35AB5"/>
    <w:rsid w:val="00B5430D"/>
    <w:rsid w:val="00B656A4"/>
    <w:rsid w:val="00B95290"/>
    <w:rsid w:val="00BA4D1A"/>
    <w:rsid w:val="00BE0404"/>
    <w:rsid w:val="00BE1C88"/>
    <w:rsid w:val="00BE2B07"/>
    <w:rsid w:val="00BF5D9D"/>
    <w:rsid w:val="00C052E8"/>
    <w:rsid w:val="00C06196"/>
    <w:rsid w:val="00C16D32"/>
    <w:rsid w:val="00C46C55"/>
    <w:rsid w:val="00C61445"/>
    <w:rsid w:val="00C8547C"/>
    <w:rsid w:val="00C97FB3"/>
    <w:rsid w:val="00D01025"/>
    <w:rsid w:val="00D13D23"/>
    <w:rsid w:val="00D32351"/>
    <w:rsid w:val="00D355DE"/>
    <w:rsid w:val="00D3692A"/>
    <w:rsid w:val="00D41DE9"/>
    <w:rsid w:val="00D53F76"/>
    <w:rsid w:val="00DA6376"/>
    <w:rsid w:val="00DC0CE2"/>
    <w:rsid w:val="00DD2DEB"/>
    <w:rsid w:val="00DE73A2"/>
    <w:rsid w:val="00DF6769"/>
    <w:rsid w:val="00DF771F"/>
    <w:rsid w:val="00E42978"/>
    <w:rsid w:val="00E50004"/>
    <w:rsid w:val="00E574BD"/>
    <w:rsid w:val="00E75B60"/>
    <w:rsid w:val="00E9207F"/>
    <w:rsid w:val="00EA00C8"/>
    <w:rsid w:val="00EA3712"/>
    <w:rsid w:val="00EA4E45"/>
    <w:rsid w:val="00EB182E"/>
    <w:rsid w:val="00EB21CD"/>
    <w:rsid w:val="00F07BB3"/>
    <w:rsid w:val="00F8693B"/>
    <w:rsid w:val="00FB08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486A60"/>
  <w15:chartTrackingRefBased/>
  <w15:docId w15:val="{80E0C2D9-D3A9-46E4-8961-1204182F5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21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21CD"/>
    <w:pPr>
      <w:ind w:left="720"/>
      <w:contextualSpacing/>
    </w:pPr>
  </w:style>
  <w:style w:type="character" w:styleId="Hyperlink">
    <w:name w:val="Hyperlink"/>
    <w:basedOn w:val="DefaultParagraphFont"/>
    <w:uiPriority w:val="99"/>
    <w:unhideWhenUsed/>
    <w:rsid w:val="00EB21CD"/>
    <w:rPr>
      <w:color w:val="0563C1" w:themeColor="hyperlink"/>
      <w:u w:val="single"/>
    </w:rPr>
  </w:style>
  <w:style w:type="paragraph" w:styleId="Header">
    <w:name w:val="header"/>
    <w:basedOn w:val="Normal"/>
    <w:link w:val="HeaderChar"/>
    <w:uiPriority w:val="99"/>
    <w:unhideWhenUsed/>
    <w:rsid w:val="00EB21CD"/>
    <w:pPr>
      <w:tabs>
        <w:tab w:val="center" w:pos="4536"/>
        <w:tab w:val="right" w:pos="9072"/>
      </w:tabs>
      <w:spacing w:after="0" w:line="240" w:lineRule="auto"/>
    </w:pPr>
  </w:style>
  <w:style w:type="character" w:customStyle="1" w:styleId="HeaderChar">
    <w:name w:val="Header Char"/>
    <w:basedOn w:val="DefaultParagraphFont"/>
    <w:link w:val="Header"/>
    <w:uiPriority w:val="99"/>
    <w:rsid w:val="00EB21CD"/>
  </w:style>
  <w:style w:type="paragraph" w:styleId="Footer">
    <w:name w:val="footer"/>
    <w:basedOn w:val="Normal"/>
    <w:link w:val="FooterChar"/>
    <w:uiPriority w:val="99"/>
    <w:unhideWhenUsed/>
    <w:rsid w:val="00EB21CD"/>
    <w:pPr>
      <w:tabs>
        <w:tab w:val="center" w:pos="4536"/>
        <w:tab w:val="right" w:pos="9072"/>
      </w:tabs>
      <w:spacing w:after="0" w:line="240" w:lineRule="auto"/>
    </w:pPr>
  </w:style>
  <w:style w:type="character" w:customStyle="1" w:styleId="FooterChar">
    <w:name w:val="Footer Char"/>
    <w:basedOn w:val="DefaultParagraphFont"/>
    <w:link w:val="Footer"/>
    <w:uiPriority w:val="99"/>
    <w:rsid w:val="00EB21CD"/>
  </w:style>
  <w:style w:type="character" w:styleId="UnresolvedMention">
    <w:name w:val="Unresolved Mention"/>
    <w:basedOn w:val="DefaultParagraphFont"/>
    <w:uiPriority w:val="99"/>
    <w:semiHidden/>
    <w:unhideWhenUsed/>
    <w:rsid w:val="00AB2925"/>
    <w:rPr>
      <w:color w:val="605E5C"/>
      <w:shd w:val="clear" w:color="auto" w:fill="E1DFDD"/>
    </w:rPr>
  </w:style>
  <w:style w:type="paragraph" w:styleId="BalloonText">
    <w:name w:val="Balloon Text"/>
    <w:basedOn w:val="Normal"/>
    <w:link w:val="BalloonTextChar"/>
    <w:uiPriority w:val="99"/>
    <w:semiHidden/>
    <w:unhideWhenUsed/>
    <w:rsid w:val="00B543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30D"/>
    <w:rPr>
      <w:rFonts w:ascii="Segoe UI" w:hAnsi="Segoe UI" w:cs="Segoe UI"/>
      <w:sz w:val="18"/>
      <w:szCs w:val="18"/>
    </w:rPr>
  </w:style>
  <w:style w:type="character" w:styleId="Strong">
    <w:name w:val="Strong"/>
    <w:basedOn w:val="DefaultParagraphFont"/>
    <w:uiPriority w:val="22"/>
    <w:qFormat/>
    <w:rsid w:val="005D500E"/>
    <w:rPr>
      <w:b/>
      <w:bCs/>
    </w:rPr>
  </w:style>
  <w:style w:type="character" w:styleId="CommentReference">
    <w:name w:val="annotation reference"/>
    <w:basedOn w:val="DefaultParagraphFont"/>
    <w:uiPriority w:val="99"/>
    <w:semiHidden/>
    <w:unhideWhenUsed/>
    <w:rsid w:val="00E75B60"/>
    <w:rPr>
      <w:sz w:val="16"/>
      <w:szCs w:val="16"/>
    </w:rPr>
  </w:style>
  <w:style w:type="paragraph" w:styleId="CommentText">
    <w:name w:val="annotation text"/>
    <w:basedOn w:val="Normal"/>
    <w:link w:val="CommentTextChar"/>
    <w:uiPriority w:val="99"/>
    <w:semiHidden/>
    <w:unhideWhenUsed/>
    <w:rsid w:val="00E75B60"/>
    <w:pPr>
      <w:spacing w:line="240" w:lineRule="auto"/>
    </w:pPr>
    <w:rPr>
      <w:sz w:val="20"/>
      <w:szCs w:val="20"/>
    </w:rPr>
  </w:style>
  <w:style w:type="character" w:customStyle="1" w:styleId="CommentTextChar">
    <w:name w:val="Comment Text Char"/>
    <w:basedOn w:val="DefaultParagraphFont"/>
    <w:link w:val="CommentText"/>
    <w:uiPriority w:val="99"/>
    <w:semiHidden/>
    <w:rsid w:val="00E75B60"/>
    <w:rPr>
      <w:sz w:val="20"/>
      <w:szCs w:val="20"/>
    </w:rPr>
  </w:style>
  <w:style w:type="paragraph" w:styleId="CommentSubject">
    <w:name w:val="annotation subject"/>
    <w:basedOn w:val="CommentText"/>
    <w:next w:val="CommentText"/>
    <w:link w:val="CommentSubjectChar"/>
    <w:uiPriority w:val="99"/>
    <w:semiHidden/>
    <w:unhideWhenUsed/>
    <w:rsid w:val="00E75B60"/>
    <w:rPr>
      <w:b/>
      <w:bCs/>
    </w:rPr>
  </w:style>
  <w:style w:type="character" w:customStyle="1" w:styleId="CommentSubjectChar">
    <w:name w:val="Comment Subject Char"/>
    <w:basedOn w:val="CommentTextChar"/>
    <w:link w:val="CommentSubject"/>
    <w:uiPriority w:val="99"/>
    <w:semiHidden/>
    <w:rsid w:val="00E75B60"/>
    <w:rPr>
      <w:b/>
      <w:bCs/>
      <w:sz w:val="20"/>
      <w:szCs w:val="20"/>
    </w:rPr>
  </w:style>
  <w:style w:type="paragraph" w:styleId="NoSpacing">
    <w:name w:val="No Spacing"/>
    <w:uiPriority w:val="1"/>
    <w:qFormat/>
    <w:rsid w:val="000F2C41"/>
    <w:pPr>
      <w:spacing w:after="0" w:line="240" w:lineRule="auto"/>
    </w:pPr>
    <w:rPr>
      <w:rFonts w:ascii="Arial" w:eastAsia="Arial" w:hAnsi="Arial" w:cs="Arial"/>
      <w:lang w:val="tr" w:eastAsia="tr-TR"/>
    </w:rPr>
  </w:style>
  <w:style w:type="character" w:customStyle="1" w:styleId="eop">
    <w:name w:val="eop"/>
    <w:basedOn w:val="DefaultParagraphFont"/>
    <w:rsid w:val="000F2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960487">
      <w:bodyDiv w:val="1"/>
      <w:marLeft w:val="0"/>
      <w:marRight w:val="0"/>
      <w:marTop w:val="0"/>
      <w:marBottom w:val="0"/>
      <w:divBdr>
        <w:top w:val="none" w:sz="0" w:space="0" w:color="auto"/>
        <w:left w:val="none" w:sz="0" w:space="0" w:color="auto"/>
        <w:bottom w:val="none" w:sz="0" w:space="0" w:color="auto"/>
        <w:right w:val="none" w:sz="0" w:space="0" w:color="auto"/>
      </w:divBdr>
    </w:div>
    <w:div w:id="139711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rt.temizkan@desibelajans.com" TargetMode="Externa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itus xmlns="http://schemas.titus.com/TitusProperties/">
  <TitusGUID xmlns="">ac8e31bf-2c53-413b-8fd5-1a703ea9b9d3</TitusGUID>
  <TitusMetadata xmlns="">eyJucyI6Imh0dHBzOlwvXC93d3cuYXlkZW1lbmVyamkuY29tLnRyXC8iLCJwcm9wcyI6W3sibiI6IkNsYXNzaWZpY2F0aW9uIiwidmFscyI6W3sidmFsdWUiOiJITzQwODJiYWVlODVhOGIzY2UyNjNlIn1dfSx7Im4iOiJLVktLIiwidmFscyI6W3sidmFsdWUiOiJLWTRiODk5NGM0MmMwZDVmZTY5NTNlIn1dfV19</TitusMetadata>
</titus>
</file>

<file path=customXml/item2.xml><?xml version="1.0" encoding="utf-8"?>
<ct:contentTypeSchema xmlns:ct="http://schemas.microsoft.com/office/2006/metadata/contentType" xmlns:ma="http://schemas.microsoft.com/office/2006/metadata/properties/metaAttributes" ct:_="" ma:_="" ma:contentTypeName="Belge" ma:contentTypeID="0x010100E85F1FD34385A04AB0D50930F11224DA" ma:contentTypeVersion="18" ma:contentTypeDescription="Yeni belge oluşturun." ma:contentTypeScope="" ma:versionID="7b25f2bef348d9bb2b1e07243bb721a2">
  <xsd:schema xmlns:xsd="http://www.w3.org/2001/XMLSchema" xmlns:xs="http://www.w3.org/2001/XMLSchema" xmlns:p="http://schemas.microsoft.com/office/2006/metadata/properties" xmlns:ns2="0395d7b9-34cf-41af-a29e-ec1c351b3d48" xmlns:ns3="2a58343f-cded-4ef5-97c4-2d476b2cf2dc" targetNamespace="http://schemas.microsoft.com/office/2006/metadata/properties" ma:root="true" ma:fieldsID="72230a07db2da24f5074727403e278f3" ns2:_="" ns3:_="">
    <xsd:import namespace="0395d7b9-34cf-41af-a29e-ec1c351b3d48"/>
    <xsd:import namespace="2a58343f-cded-4ef5-97c4-2d476b2cf2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SosyalMedya2024"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95d7b9-34cf-41af-a29e-ec1c351b3d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Resim Etiketleri" ma:readOnly="false" ma:fieldId="{5cf76f15-5ced-4ddc-b409-7134ff3c332f}" ma:taxonomyMulti="true" ma:sspId="8a166b6f-1e9a-4c43-9f17-6f1ea0ccf84b"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SosyalMedya2024" ma:index="24" nillable="true" ma:displayName="Sosyal Medya 2024" ma:format="Dropdown" ma:internalName="SosyalMedya2024">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58343f-cded-4ef5-97c4-2d476b2cf2dc" elementFormDefault="qualified">
    <xsd:import namespace="http://schemas.microsoft.com/office/2006/documentManagement/types"/>
    <xsd:import namespace="http://schemas.microsoft.com/office/infopath/2007/PartnerControls"/>
    <xsd:element name="SharedWithUsers" ma:index="16"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Ayrıntıları ile Paylaşıldı" ma:internalName="SharedWithDetails" ma:readOnly="true">
      <xsd:simpleType>
        <xsd:restriction base="dms:Note">
          <xsd:maxLength value="255"/>
        </xsd:restriction>
      </xsd:simpleType>
    </xsd:element>
    <xsd:element name="TaxCatchAll" ma:index="20" nillable="true" ma:displayName="Taxonomy Catch All Column" ma:hidden="true" ma:list="{3ef90d1c-8f34-4309-9ae8-fc2bd79087af}" ma:internalName="TaxCatchAll" ma:showField="CatchAllData" ma:web="2a58343f-cded-4ef5-97c4-2d476b2cf2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osyalMedya2024 xmlns="0395d7b9-34cf-41af-a29e-ec1c351b3d48" xsi:nil="true"/>
    <lcf76f155ced4ddcb4097134ff3c332f xmlns="0395d7b9-34cf-41af-a29e-ec1c351b3d48">
      <Terms xmlns="http://schemas.microsoft.com/office/infopath/2007/PartnerControls"/>
    </lcf76f155ced4ddcb4097134ff3c332f>
    <TaxCatchAll xmlns="2a58343f-cded-4ef5-97c4-2d476b2cf2dc" xsi:nil="true"/>
  </documentManagement>
</p:properties>
</file>

<file path=customXml/itemProps1.xml><?xml version="1.0" encoding="utf-8"?>
<ds:datastoreItem xmlns:ds="http://schemas.openxmlformats.org/officeDocument/2006/customXml" ds:itemID="{B043185F-DED5-4FDF-8EA2-3C9B189F53D7}">
  <ds:schemaRefs>
    <ds:schemaRef ds:uri="http://schemas.titus.com/TitusProperties/"/>
    <ds:schemaRef ds:uri=""/>
  </ds:schemaRefs>
</ds:datastoreItem>
</file>

<file path=customXml/itemProps2.xml><?xml version="1.0" encoding="utf-8"?>
<ds:datastoreItem xmlns:ds="http://schemas.openxmlformats.org/officeDocument/2006/customXml" ds:itemID="{4884E79A-1FA1-4B6E-8F80-BC2D988E635B}"/>
</file>

<file path=customXml/itemProps3.xml><?xml version="1.0" encoding="utf-8"?>
<ds:datastoreItem xmlns:ds="http://schemas.openxmlformats.org/officeDocument/2006/customXml" ds:itemID="{FF8CFAF4-3548-4489-9521-FFC15E26A77E}"/>
</file>

<file path=customXml/itemProps4.xml><?xml version="1.0" encoding="utf-8"?>
<ds:datastoreItem xmlns:ds="http://schemas.openxmlformats.org/officeDocument/2006/customXml" ds:itemID="{92FB1E76-DF23-422D-98F9-C50777A8665D}"/>
</file>

<file path=docProps/app.xml><?xml version="1.0" encoding="utf-8"?>
<Properties xmlns="http://schemas.openxmlformats.org/officeDocument/2006/extended-properties" xmlns:vt="http://schemas.openxmlformats.org/officeDocument/2006/docPropsVTypes">
  <Template>Normal</Template>
  <TotalTime>10</TotalTime>
  <Pages>2</Pages>
  <Words>601</Words>
  <Characters>4373</Characters>
  <Application>Microsoft Office Word</Application>
  <DocSecurity>0</DocSecurity>
  <Lines>65</Lines>
  <Paragraphs>15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Aydem Elektrik Perakende Satis A.S</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ŞAMLI</dc:creator>
  <cp:keywords>Hizmete Özel, Kişisel Veri İçermez</cp:keywords>
  <dc:description/>
  <cp:lastModifiedBy>Esra KARADENİZ</cp:lastModifiedBy>
  <cp:revision>7</cp:revision>
  <dcterms:created xsi:type="dcterms:W3CDTF">2025-03-05T15:53:00Z</dcterms:created>
  <dcterms:modified xsi:type="dcterms:W3CDTF">2025-03-05T16:06:00Z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ac8e31bf-2c53-413b-8fd5-1a703ea9b9d3</vt:lpwstr>
  </property>
  <property fmtid="{D5CDD505-2E9C-101B-9397-08002B2CF9AE}" pid="3" name="ClassifierUsername">
    <vt:lpwstr>Burçak DEMİREL </vt:lpwstr>
  </property>
  <property fmtid="{D5CDD505-2E9C-101B-9397-08002B2CF9AE}" pid="4" name="ClassifiedDateTime">
    <vt:lpwstr>26.10.2023_12:05</vt:lpwstr>
  </property>
  <property fmtid="{D5CDD505-2E9C-101B-9397-08002B2CF9AE}" pid="5" name="Classification">
    <vt:lpwstr>HO4082baee85a8b3ce263e</vt:lpwstr>
  </property>
  <property fmtid="{D5CDD505-2E9C-101B-9397-08002B2CF9AE}" pid="6" name="KVKK">
    <vt:lpwstr>KY4b8994c42c0d5fe6953e</vt:lpwstr>
  </property>
  <property fmtid="{D5CDD505-2E9C-101B-9397-08002B2CF9AE}" pid="7" name="Retention">
    <vt:lpwstr>2035-03-03</vt:lpwstr>
  </property>
  <property fmtid="{D5CDD505-2E9C-101B-9397-08002B2CF9AE}" pid="8" name="ContentTypeId">
    <vt:lpwstr>0x010100E85F1FD34385A04AB0D50930F11224DA</vt:lpwstr>
  </property>
</Properties>
</file>